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E50" w:rsidRPr="0085192F" w:rsidRDefault="00D9675B" w:rsidP="00756E50">
      <w:pPr>
        <w:autoSpaceDE w:val="0"/>
        <w:autoSpaceDN w:val="0"/>
        <w:spacing w:line="500" w:lineRule="exact"/>
        <w:jc w:val="center"/>
        <w:rPr>
          <w:rFonts w:ascii="標楷體" w:eastAsia="標楷體" w:hAnsi="標楷體"/>
          <w:b/>
          <w:sz w:val="36"/>
          <w:szCs w:val="36"/>
          <w:lang w:eastAsia="zh-TW"/>
        </w:rPr>
      </w:pPr>
      <w:r w:rsidRPr="00941145">
        <w:rPr>
          <w:rFonts w:ascii="標楷體" w:eastAsia="標楷體" w:hAnsi="標楷體"/>
          <w:b/>
          <w:noProof/>
          <w:sz w:val="30"/>
          <w:szCs w:val="30"/>
          <w:lang w:eastAsia="zh-TW"/>
        </w:rPr>
        <mc:AlternateContent>
          <mc:Choice Requires="wps">
            <w:drawing>
              <wp:anchor distT="45720" distB="45720" distL="114300" distR="114300" simplePos="0" relativeHeight="251661312" behindDoc="0" locked="0" layoutInCell="1" allowOverlap="1" wp14:anchorId="3C15C6BF" wp14:editId="2A7673BE">
                <wp:simplePos x="0" y="0"/>
                <wp:positionH relativeFrom="margin">
                  <wp:posOffset>4229100</wp:posOffset>
                </wp:positionH>
                <wp:positionV relativeFrom="paragraph">
                  <wp:posOffset>-426720</wp:posOffset>
                </wp:positionV>
                <wp:extent cx="1546860" cy="1404620"/>
                <wp:effectExtent l="0" t="0" r="0" b="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860" cy="1404620"/>
                        </a:xfrm>
                        <a:prstGeom prst="rect">
                          <a:avLst/>
                        </a:prstGeom>
                        <a:noFill/>
                        <a:ln w="9525">
                          <a:noFill/>
                          <a:miter lim="800000"/>
                          <a:headEnd/>
                          <a:tailEnd/>
                        </a:ln>
                      </wps:spPr>
                      <wps:txbx>
                        <w:txbxContent>
                          <w:p w:rsidR="00D9675B" w:rsidRPr="00D9675B" w:rsidRDefault="00D9675B" w:rsidP="00D9675B">
                            <w:pPr>
                              <w:rPr>
                                <w:rFonts w:ascii="標楷體" w:eastAsia="標楷體" w:hAnsi="標楷體"/>
                                <w:sz w:val="22"/>
                                <w:lang w:eastAsia="zh-TW"/>
                              </w:rPr>
                            </w:pPr>
                            <w:r w:rsidRPr="00D9675B">
                              <w:rPr>
                                <w:rFonts w:ascii="標楷體" w:eastAsia="標楷體" w:hAnsi="標楷體" w:hint="eastAsia"/>
                                <w:sz w:val="22"/>
                                <w:lang w:eastAsia="zh-TW"/>
                              </w:rPr>
                              <w:t>1</w:t>
                            </w:r>
                            <w:r w:rsidRPr="00D9675B">
                              <w:rPr>
                                <w:rFonts w:ascii="標楷體" w:eastAsia="標楷體" w:hAnsi="標楷體"/>
                                <w:sz w:val="22"/>
                                <w:lang w:eastAsia="zh-TW"/>
                              </w:rPr>
                              <w:t>11年</w:t>
                            </w:r>
                            <w:r w:rsidRPr="00D9675B">
                              <w:rPr>
                                <w:rFonts w:ascii="標楷體" w:eastAsia="標楷體" w:hAnsi="標楷體" w:hint="eastAsia"/>
                                <w:sz w:val="22"/>
                                <w:lang w:eastAsia="zh-TW"/>
                              </w:rPr>
                              <w:t>3</w:t>
                            </w:r>
                            <w:r w:rsidRPr="00D9675B">
                              <w:rPr>
                                <w:rFonts w:ascii="標楷體" w:eastAsia="標楷體" w:hAnsi="標楷體"/>
                                <w:sz w:val="22"/>
                                <w:lang w:eastAsia="zh-TW"/>
                              </w:rPr>
                              <w:t>月日</w:t>
                            </w:r>
                            <w:r w:rsidRPr="00D9675B">
                              <w:rPr>
                                <w:rFonts w:ascii="標楷體" w:eastAsia="標楷體" w:hAnsi="標楷體" w:hint="eastAsia"/>
                                <w:sz w:val="22"/>
                                <w:lang w:eastAsia="zh-TW"/>
                              </w:rPr>
                              <w:t>公告</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15C6BF" id="_x0000_t202" coordsize="21600,21600" o:spt="202" path="m,l,21600r21600,l21600,xe">
                <v:stroke joinstyle="miter"/>
                <v:path gradientshapeok="t" o:connecttype="rect"/>
              </v:shapetype>
              <v:shape id="文字方塊 2" o:spid="_x0000_s1026" type="#_x0000_t202" style="position:absolute;left:0;text-align:left;margin-left:333pt;margin-top:-33.6pt;width:121.8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Z1MIAIAAPcDAAAOAAAAZHJzL2Uyb0RvYy54bWysU12O0zAQfkfiDpbfadIqLd2o6WrZpQhp&#10;+ZEWDuA6TmNhe4ztNikXQOIAyzMH4AAcaPccjJ1ut4I3RB6scWbmm/m+GS/Oe63ITjgvwVR0PMop&#10;EYZDLc2moh8/rJ7NKfGBmZopMKKie+Hp+fLpk0VnSzGBFlQtHEEQ48vOVrQNwZZZ5nkrNPMjsMKg&#10;swGnWcCr22S1Yx2ia5VN8nyWdeBq64AL7/Hv1eCky4TfNIKHd03jRSCqothbSKdL5zqe2XLByo1j&#10;tpX80Ab7hy40kwaLHqGuWGBk6+RfUFpyBx6aMOKgM2gayUXigGzG+R9sblpmReKC4nh7lMn/P1j+&#10;dvfeEVnj7CgxTOOI7m+/3v38fn/76+7HNzKJCnXWlxh4YzE09C+gj9GRrbfXwD95YuCyZWYjLpyD&#10;rhWsxg7HMTM7SR1wfARZd2+gxlJsGyAB9Y3TERAFIYiOk9ofpyP6QHgsOS1m8xm6OPrGRV7MJml+&#10;GSsf0q3z4ZUATaJRUYfjT/Bsd+1DbIeVDyGxmoGVVCqtgDKkq+jZdDJNCSceLQNuqJK6ovM8fsPO&#10;RJYvTZ2SA5NqsLGAMgfakenAOfTrHgOjFmuo9yiAg2ET8eWg0YL7QkmHW1hR/3nLnKBEvTYo4tm4&#10;KOLapksxfY6MiTv1rE89zHCEqmigZDAvQ1r1YVQXKPZKJhkeOzn0ituV1Dm8hLi+p/cU9fhel78B&#10;AAD//wMAUEsDBBQABgAIAAAAIQDB4YuN3wAAAAsBAAAPAAAAZHJzL2Rvd25yZXYueG1sTI/LTsMw&#10;EEX3SPyDNUjsWpsIXJrGqSrUliWlRKzdeJpExA/Fbhr+nmEFy9Ec3XtusZ5sz0YcYuedgoe5AIau&#10;9qZzjYLqYzd7BhaTdkb33qGCb4ywLm9vCp0bf3XvOB5TwyjExVwraFMKOeexbtHqOPcBHf3OfrA6&#10;0Tk03Az6SuG255kQklvdOWpodcCXFuuv48UqCCnsF6/D22Gz3Y2i+txXWddslbq/mzYrYAmn9AfD&#10;rz6pQ0lOJ39xJrJegZSStiQFM7nIgBGxFEsJ7ETo06MAXhb8/4byBwAA//8DAFBLAQItABQABgAI&#10;AAAAIQC2gziS/gAAAOEBAAATAAAAAAAAAAAAAAAAAAAAAABbQ29udGVudF9UeXBlc10ueG1sUEsB&#10;Ai0AFAAGAAgAAAAhADj9If/WAAAAlAEAAAsAAAAAAAAAAAAAAAAALwEAAF9yZWxzLy5yZWxzUEsB&#10;Ai0AFAAGAAgAAAAhAMpxnUwgAgAA9wMAAA4AAAAAAAAAAAAAAAAALgIAAGRycy9lMm9Eb2MueG1s&#10;UEsBAi0AFAAGAAgAAAAhAMHhi43fAAAACwEAAA8AAAAAAAAAAAAAAAAAegQAAGRycy9kb3ducmV2&#10;LnhtbFBLBQYAAAAABAAEAPMAAACGBQAAAAA=&#10;" filled="f" stroked="f">
                <v:textbox style="mso-fit-shape-to-text:t">
                  <w:txbxContent>
                    <w:p w:rsidR="00D9675B" w:rsidRPr="00D9675B" w:rsidRDefault="00D9675B" w:rsidP="00D9675B">
                      <w:pPr>
                        <w:rPr>
                          <w:rFonts w:ascii="標楷體" w:eastAsia="標楷體" w:hAnsi="標楷體" w:hint="eastAsia"/>
                          <w:sz w:val="22"/>
                          <w:lang w:eastAsia="zh-TW"/>
                        </w:rPr>
                      </w:pPr>
                      <w:r w:rsidRPr="00D9675B">
                        <w:rPr>
                          <w:rFonts w:ascii="標楷體" w:eastAsia="標楷體" w:hAnsi="標楷體" w:hint="eastAsia"/>
                          <w:sz w:val="22"/>
                          <w:lang w:eastAsia="zh-TW"/>
                        </w:rPr>
                        <w:t>1</w:t>
                      </w:r>
                      <w:r w:rsidRPr="00D9675B">
                        <w:rPr>
                          <w:rFonts w:ascii="標楷體" w:eastAsia="標楷體" w:hAnsi="標楷體"/>
                          <w:sz w:val="22"/>
                          <w:lang w:eastAsia="zh-TW"/>
                        </w:rPr>
                        <w:t>11年</w:t>
                      </w:r>
                      <w:r w:rsidRPr="00D9675B">
                        <w:rPr>
                          <w:rFonts w:ascii="標楷體" w:eastAsia="標楷體" w:hAnsi="標楷體" w:hint="eastAsia"/>
                          <w:sz w:val="22"/>
                          <w:lang w:eastAsia="zh-TW"/>
                        </w:rPr>
                        <w:t>3</w:t>
                      </w:r>
                      <w:r w:rsidRPr="00D9675B">
                        <w:rPr>
                          <w:rFonts w:ascii="標楷體" w:eastAsia="標楷體" w:hAnsi="標楷體"/>
                          <w:sz w:val="22"/>
                          <w:lang w:eastAsia="zh-TW"/>
                        </w:rPr>
                        <w:t>月日</w:t>
                      </w:r>
                      <w:r w:rsidRPr="00D9675B">
                        <w:rPr>
                          <w:rFonts w:ascii="標楷體" w:eastAsia="標楷體" w:hAnsi="標楷體" w:hint="eastAsia"/>
                          <w:sz w:val="22"/>
                          <w:lang w:eastAsia="zh-TW"/>
                        </w:rPr>
                        <w:t>公告</w:t>
                      </w:r>
                    </w:p>
                  </w:txbxContent>
                </v:textbox>
                <w10:wrap anchorx="margin"/>
              </v:shape>
            </w:pict>
          </mc:Fallback>
        </mc:AlternateContent>
      </w:r>
      <w:r w:rsidR="00756E50" w:rsidRPr="0085192F">
        <w:rPr>
          <w:rFonts w:ascii="標楷體" w:eastAsia="標楷體" w:hAnsi="標楷體" w:cs="新細明體" w:hint="eastAsia"/>
          <w:b/>
          <w:color w:val="000000"/>
          <w:sz w:val="36"/>
          <w:szCs w:val="36"/>
          <w:lang w:eastAsia="zh-TW"/>
        </w:rPr>
        <w:t>嘉義縣</w:t>
      </w:r>
      <w:r w:rsidR="0085192F" w:rsidRPr="0085192F">
        <w:rPr>
          <w:rFonts w:ascii="標楷體" w:eastAsia="標楷體" w:hAnsi="標楷體" w:cs="新細明體"/>
          <w:b/>
          <w:color w:val="000000"/>
          <w:sz w:val="36"/>
          <w:szCs w:val="36"/>
          <w:lang w:eastAsia="zh-TW"/>
        </w:rPr>
        <w:t>11</w:t>
      </w:r>
      <w:r w:rsidR="0085192F" w:rsidRPr="0085192F">
        <w:rPr>
          <w:rFonts w:ascii="標楷體" w:eastAsia="標楷體" w:hAnsi="標楷體" w:cs="新細明體" w:hint="eastAsia"/>
          <w:b/>
          <w:color w:val="000000"/>
          <w:sz w:val="36"/>
          <w:szCs w:val="36"/>
          <w:lang w:eastAsia="zh-TW"/>
        </w:rPr>
        <w:t>1</w:t>
      </w:r>
      <w:r w:rsidR="00756E50" w:rsidRPr="0085192F">
        <w:rPr>
          <w:rFonts w:ascii="標楷體" w:eastAsia="標楷體" w:hAnsi="標楷體" w:cs="新細明體"/>
          <w:b/>
          <w:color w:val="000000"/>
          <w:spacing w:val="1"/>
          <w:sz w:val="36"/>
          <w:szCs w:val="36"/>
          <w:lang w:eastAsia="zh-TW"/>
        </w:rPr>
        <w:t>學年度藝術才能班術科測驗</w:t>
      </w:r>
    </w:p>
    <w:p w:rsidR="00756E50" w:rsidRPr="0085192F" w:rsidRDefault="00756E50" w:rsidP="00756E50">
      <w:pPr>
        <w:autoSpaceDE w:val="0"/>
        <w:autoSpaceDN w:val="0"/>
        <w:spacing w:line="500" w:lineRule="exact"/>
        <w:jc w:val="center"/>
        <w:rPr>
          <w:rFonts w:ascii="標楷體" w:eastAsia="標楷體" w:hAnsi="標楷體" w:cs="新細明體"/>
          <w:b/>
          <w:color w:val="000000"/>
          <w:sz w:val="36"/>
          <w:szCs w:val="36"/>
          <w:lang w:eastAsia="zh-TW"/>
        </w:rPr>
      </w:pPr>
      <w:r w:rsidRPr="0085192F">
        <w:rPr>
          <w:rFonts w:ascii="標楷體" w:eastAsia="標楷體" w:hAnsi="標楷體" w:cs="新細明體"/>
          <w:b/>
          <w:color w:val="000000"/>
          <w:sz w:val="36"/>
          <w:szCs w:val="36"/>
          <w:lang w:eastAsia="zh-TW"/>
        </w:rPr>
        <w:t>因應嚴重特殊傳染性肺炎疫情</w:t>
      </w:r>
      <w:r w:rsidRPr="0085192F">
        <w:rPr>
          <w:rFonts w:ascii="標楷體" w:eastAsia="標楷體" w:hAnsi="標楷體" w:cs="新細明體"/>
          <w:b/>
          <w:color w:val="000000"/>
          <w:spacing w:val="-1"/>
          <w:sz w:val="36"/>
          <w:szCs w:val="36"/>
          <w:lang w:eastAsia="zh-TW"/>
        </w:rPr>
        <w:t>防護措施</w:t>
      </w:r>
      <w:r w:rsidRPr="0085192F">
        <w:rPr>
          <w:rFonts w:ascii="標楷體" w:eastAsia="標楷體" w:hAnsi="標楷體" w:cs="新細明體"/>
          <w:b/>
          <w:color w:val="000000"/>
          <w:sz w:val="36"/>
          <w:szCs w:val="36"/>
          <w:lang w:eastAsia="zh-TW"/>
        </w:rPr>
        <w:t>處理原則</w:t>
      </w:r>
    </w:p>
    <w:p w:rsidR="00756E50"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1"/>
          <w:sz w:val="28"/>
          <w:szCs w:val="28"/>
          <w:lang w:eastAsia="zh-TW"/>
        </w:rPr>
        <w:t>嚴重特殊傳染性肺炎疫情期間，為落實參加</w:t>
      </w:r>
      <w:r>
        <w:rPr>
          <w:rFonts w:ascii="標楷體" w:eastAsia="標楷體" w:hAnsi="標楷體" w:cs="新細明體" w:hint="eastAsia"/>
          <w:color w:val="000000"/>
          <w:spacing w:val="-1"/>
          <w:sz w:val="28"/>
          <w:szCs w:val="28"/>
          <w:lang w:eastAsia="zh-TW"/>
        </w:rPr>
        <w:t>本縣</w:t>
      </w:r>
      <w:r w:rsidRPr="00112282">
        <w:rPr>
          <w:rFonts w:ascii="標楷體" w:eastAsia="標楷體" w:hAnsi="標楷體" w:cs="新細明體"/>
          <w:color w:val="000000"/>
          <w:spacing w:val="-1"/>
          <w:sz w:val="28"/>
          <w:szCs w:val="28"/>
          <w:lang w:eastAsia="zh-TW"/>
        </w:rPr>
        <w:t>藝術才能班術科測驗之考生、家長及工作人員之防疫工作，避免疫情傳播，依「嚴重特殊傳染性肺炎中央流行疫情指揮中心」(以下簡稱：中央流行疫情指揮中心)相關防疫規定，訂定本處理原則。</w:t>
      </w:r>
    </w:p>
    <w:p w:rsidR="00756E50" w:rsidRPr="0011228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color w:val="000000"/>
          <w:spacing w:val="-1"/>
          <w:sz w:val="28"/>
          <w:szCs w:val="28"/>
          <w:lang w:eastAsia="zh-TW"/>
        </w:rPr>
      </w:pPr>
      <w:r w:rsidRPr="00112282">
        <w:rPr>
          <w:rFonts w:ascii="標楷體" w:eastAsia="標楷體" w:hAnsi="標楷體" w:cs="新細明體"/>
          <w:b/>
          <w:color w:val="000000"/>
          <w:spacing w:val="1"/>
          <w:sz w:val="28"/>
          <w:szCs w:val="28"/>
          <w:lang w:eastAsia="zh-TW"/>
        </w:rPr>
        <w:t>基</w:t>
      </w:r>
      <w:r w:rsidRPr="00112282">
        <w:rPr>
          <w:rFonts w:ascii="標楷體" w:eastAsia="標楷體" w:hAnsi="標楷體" w:cs="新細明體"/>
          <w:b/>
          <w:color w:val="000000"/>
          <w:sz w:val="28"/>
          <w:szCs w:val="28"/>
          <w:lang w:eastAsia="zh-TW"/>
        </w:rPr>
        <w:t>本防護規定：</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6"/>
          <w:sz w:val="28"/>
          <w:szCs w:val="28"/>
          <w:lang w:eastAsia="zh-TW"/>
        </w:rPr>
        <w:t>考試前請考生主動通報旅遊史</w:t>
      </w:r>
      <w:r w:rsidRPr="00112282">
        <w:rPr>
          <w:rFonts w:ascii="標楷體" w:eastAsia="標楷體" w:hAnsi="標楷體" w:cs="新細明體"/>
          <w:color w:val="000000"/>
          <w:spacing w:val="14"/>
          <w:sz w:val="28"/>
          <w:szCs w:val="28"/>
          <w:lang w:eastAsia="zh-TW"/>
        </w:rPr>
        <w:t>：</w:t>
      </w:r>
      <w:r w:rsidRPr="00112282">
        <w:rPr>
          <w:rFonts w:ascii="標楷體" w:eastAsia="標楷體" w:hAnsi="標楷體" w:cs="新細明體"/>
          <w:color w:val="000000"/>
          <w:spacing w:val="6"/>
          <w:sz w:val="28"/>
          <w:szCs w:val="28"/>
          <w:lang w:eastAsia="zh-TW"/>
        </w:rPr>
        <w:t>考生應主動</w:t>
      </w:r>
      <w:r>
        <w:rPr>
          <w:rFonts w:ascii="標楷體" w:eastAsia="標楷體" w:hAnsi="標楷體" w:cs="新細明體" w:hint="eastAsia"/>
          <w:color w:val="000000"/>
          <w:spacing w:val="6"/>
          <w:sz w:val="28"/>
          <w:szCs w:val="28"/>
          <w:lang w:eastAsia="zh-TW"/>
        </w:rPr>
        <w:t>向主辦學校</w:t>
      </w:r>
      <w:r w:rsidRPr="00112282">
        <w:rPr>
          <w:rFonts w:ascii="標楷體" w:eastAsia="標楷體" w:hAnsi="標楷體" w:cs="新細明體"/>
          <w:color w:val="000000"/>
          <w:spacing w:val="6"/>
          <w:sz w:val="28"/>
          <w:szCs w:val="28"/>
          <w:lang w:eastAsia="zh-TW"/>
        </w:rPr>
        <w:t>聲明</w:t>
      </w:r>
      <w:r w:rsidRPr="00112282">
        <w:rPr>
          <w:rFonts w:ascii="標楷體" w:eastAsia="標楷體" w:hAnsi="標楷體" w:cs="新細明體"/>
          <w:color w:val="000000"/>
          <w:spacing w:val="11"/>
          <w:sz w:val="28"/>
          <w:szCs w:val="28"/>
          <w:lang w:eastAsia="zh-TW"/>
        </w:rPr>
        <w:t>在</w:t>
      </w:r>
      <w:r w:rsidRPr="00112282">
        <w:rPr>
          <w:rFonts w:ascii="標楷體" w:eastAsia="標楷體" w:hAnsi="標楷體" w:cs="新細明體"/>
          <w:color w:val="000000"/>
          <w:spacing w:val="6"/>
          <w:sz w:val="28"/>
          <w:szCs w:val="28"/>
          <w:lang w:eastAsia="zh-TW"/>
        </w:rPr>
        <w:t>術科測驗當日前</w:t>
      </w:r>
      <w:r w:rsidRPr="00112282">
        <w:rPr>
          <w:rFonts w:ascii="標楷體" w:eastAsia="標楷體" w:hAnsi="標楷體" w:cs="新細明體"/>
          <w:color w:val="000000"/>
          <w:spacing w:val="5"/>
          <w:sz w:val="28"/>
          <w:szCs w:val="28"/>
          <w:lang w:eastAsia="zh-TW"/>
        </w:rPr>
        <w:t>14</w:t>
      </w:r>
      <w:r w:rsidRPr="00112282">
        <w:rPr>
          <w:rFonts w:ascii="標楷體" w:eastAsia="標楷體" w:hAnsi="標楷體" w:cs="新細明體"/>
          <w:color w:val="000000"/>
          <w:spacing w:val="-1"/>
          <w:sz w:val="28"/>
          <w:szCs w:val="28"/>
          <w:lang w:eastAsia="zh-TW"/>
        </w:rPr>
        <w:t>天內</w:t>
      </w:r>
      <w:r w:rsidRPr="00112282">
        <w:rPr>
          <w:rFonts w:ascii="標楷體" w:eastAsia="標楷體" w:hAnsi="標楷體" w:cs="新細明體"/>
          <w:color w:val="000000"/>
          <w:spacing w:val="-2"/>
          <w:sz w:val="28"/>
          <w:szCs w:val="28"/>
          <w:lang w:eastAsia="zh-TW"/>
        </w:rPr>
        <w:t>，有中央</w:t>
      </w:r>
      <w:r w:rsidRPr="00112282">
        <w:rPr>
          <w:rFonts w:ascii="標楷體" w:eastAsia="標楷體" w:hAnsi="標楷體" w:cs="新細明體"/>
          <w:color w:val="000000"/>
          <w:spacing w:val="-1"/>
          <w:sz w:val="28"/>
          <w:szCs w:val="28"/>
          <w:lang w:eastAsia="zh-TW"/>
        </w:rPr>
        <w:t>流行疫情指揮中心公告之地區旅遊史者</w:t>
      </w:r>
      <w:r w:rsidRPr="00112282">
        <w:rPr>
          <w:rFonts w:ascii="標楷體" w:eastAsia="標楷體" w:hAnsi="標楷體" w:cs="新細明體"/>
          <w:color w:val="000000"/>
          <w:spacing w:val="-8"/>
          <w:sz w:val="28"/>
          <w:szCs w:val="28"/>
          <w:lang w:eastAsia="zh-TW"/>
        </w:rPr>
        <w:t>，</w:t>
      </w:r>
      <w:r w:rsidRPr="00112282">
        <w:rPr>
          <w:rFonts w:ascii="標楷體" w:eastAsia="標楷體" w:hAnsi="標楷體" w:cs="新細明體"/>
          <w:color w:val="000000"/>
          <w:spacing w:val="-2"/>
          <w:sz w:val="28"/>
          <w:szCs w:val="28"/>
          <w:lang w:eastAsia="zh-TW"/>
        </w:rPr>
        <w:t>如符合「</w:t>
      </w:r>
      <w:r w:rsidRPr="00112282">
        <w:rPr>
          <w:rFonts w:ascii="標楷體" w:eastAsia="標楷體" w:hAnsi="標楷體" w:cs="新細明體"/>
          <w:color w:val="000000"/>
          <w:spacing w:val="-1"/>
          <w:sz w:val="28"/>
          <w:szCs w:val="28"/>
          <w:lang w:eastAsia="zh-TW"/>
        </w:rPr>
        <w:t>具感染風險民眾追蹤管理機制」</w:t>
      </w:r>
      <w:r w:rsidRPr="00112282">
        <w:rPr>
          <w:rFonts w:ascii="標楷體" w:eastAsia="標楷體" w:hAnsi="標楷體" w:cs="新細明體"/>
          <w:color w:val="000000"/>
          <w:spacing w:val="-2"/>
          <w:sz w:val="28"/>
          <w:szCs w:val="28"/>
          <w:lang w:eastAsia="zh-TW"/>
        </w:rPr>
        <w:t>中「居家隔離</w:t>
      </w:r>
      <w:r w:rsidRPr="00112282">
        <w:rPr>
          <w:rFonts w:ascii="標楷體" w:eastAsia="標楷體" w:hAnsi="標楷體" w:cs="新細明體"/>
          <w:color w:val="000000"/>
          <w:spacing w:val="-1"/>
          <w:sz w:val="28"/>
          <w:szCs w:val="28"/>
          <w:lang w:eastAsia="zh-TW"/>
        </w:rPr>
        <w:t>」或「居家檢疫」</w:t>
      </w:r>
      <w:r w:rsidRPr="00112282">
        <w:rPr>
          <w:rFonts w:ascii="標楷體" w:eastAsia="標楷體" w:hAnsi="標楷體" w:cs="新細明體"/>
          <w:color w:val="000000"/>
          <w:spacing w:val="-2"/>
          <w:sz w:val="28"/>
          <w:szCs w:val="28"/>
          <w:lang w:eastAsia="zh-TW"/>
        </w:rPr>
        <w:t>實施之對象者，禁</w:t>
      </w:r>
      <w:r w:rsidRPr="00112282">
        <w:rPr>
          <w:rFonts w:ascii="標楷體" w:eastAsia="標楷體" w:hAnsi="標楷體" w:cs="新細明體"/>
          <w:color w:val="000000"/>
          <w:sz w:val="28"/>
          <w:szCs w:val="28"/>
          <w:lang w:eastAsia="zh-TW"/>
        </w:rPr>
        <w:t>止參</w:t>
      </w:r>
      <w:r w:rsidRPr="00112282">
        <w:rPr>
          <w:rFonts w:ascii="標楷體" w:eastAsia="標楷體" w:hAnsi="標楷體" w:cs="新細明體"/>
          <w:color w:val="000000"/>
          <w:spacing w:val="-1"/>
          <w:sz w:val="28"/>
          <w:szCs w:val="28"/>
          <w:lang w:eastAsia="zh-TW"/>
        </w:rPr>
        <w:t>加術科測驗</w:t>
      </w:r>
      <w:r w:rsidRPr="00112282">
        <w:rPr>
          <w:rFonts w:ascii="標楷體" w:eastAsia="標楷體" w:hAnsi="標楷體" w:cs="新細明體"/>
          <w:color w:val="000000"/>
          <w:spacing w:val="-2"/>
          <w:sz w:val="28"/>
          <w:szCs w:val="28"/>
          <w:lang w:eastAsia="zh-TW"/>
        </w:rPr>
        <w:t>；另「自主健康管理」者</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1"/>
          <w:sz w:val="28"/>
          <w:szCs w:val="28"/>
          <w:lang w:eastAsia="zh-TW"/>
        </w:rPr>
        <w:t>應依照</w:t>
      </w:r>
      <w:r w:rsidRPr="00112282">
        <w:rPr>
          <w:rFonts w:ascii="標楷體" w:eastAsia="標楷體" w:hAnsi="標楷體" w:cs="新細明體"/>
          <w:color w:val="000000"/>
          <w:spacing w:val="-2"/>
          <w:sz w:val="28"/>
          <w:szCs w:val="28"/>
          <w:lang w:eastAsia="zh-TW"/>
        </w:rPr>
        <w:t>「具感染風險</w:t>
      </w:r>
      <w:r w:rsidRPr="00112282">
        <w:rPr>
          <w:rFonts w:ascii="標楷體" w:eastAsia="標楷體" w:hAnsi="標楷體" w:cs="新細明體"/>
          <w:color w:val="000000"/>
          <w:spacing w:val="-1"/>
          <w:sz w:val="28"/>
          <w:szCs w:val="28"/>
          <w:lang w:eastAsia="zh-TW"/>
        </w:rPr>
        <w:t>民眾追蹤管</w:t>
      </w:r>
      <w:r w:rsidRPr="00112282">
        <w:rPr>
          <w:rFonts w:ascii="標楷體" w:eastAsia="標楷體" w:hAnsi="標楷體" w:cs="新細明體"/>
          <w:color w:val="000000"/>
          <w:sz w:val="28"/>
          <w:szCs w:val="28"/>
          <w:lang w:eastAsia="zh-TW"/>
        </w:rPr>
        <w:t>理機制」之自主健康管理措施，並配合主辦學校規定防護措施辦理</w:t>
      </w:r>
      <w:r w:rsidRPr="00112282">
        <w:rPr>
          <w:rFonts w:ascii="標楷體" w:eastAsia="標楷體" w:hAnsi="標楷體" w:cs="新細明體"/>
          <w:color w:val="000000"/>
          <w:spacing w:val="-1"/>
          <w:sz w:val="28"/>
          <w:szCs w:val="28"/>
          <w:lang w:eastAsia="zh-TW"/>
        </w:rPr>
        <w:t>。</w:t>
      </w:r>
    </w:p>
    <w:p w:rsidR="00756E50" w:rsidRPr="002A55F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A70EDE">
        <w:rPr>
          <w:rFonts w:ascii="標楷體" w:eastAsia="標楷體" w:hAnsi="標楷體" w:cs="新細明體"/>
          <w:color w:val="000000"/>
          <w:sz w:val="28"/>
          <w:szCs w:val="28"/>
          <w:lang w:eastAsia="zh-TW"/>
        </w:rPr>
        <w:t>聯合術科測驗辦理</w:t>
      </w:r>
      <w:r w:rsidRPr="00343705">
        <w:rPr>
          <w:rFonts w:ascii="標楷體" w:eastAsia="標楷體" w:hAnsi="標楷體" w:cs="新細明體"/>
          <w:b/>
          <w:color w:val="FF0000"/>
          <w:sz w:val="28"/>
          <w:szCs w:val="28"/>
          <w:u w:val="single"/>
          <w:lang w:eastAsia="zh-TW"/>
        </w:rPr>
        <w:t>當日</w:t>
      </w:r>
      <w:r w:rsidRPr="00A70EDE">
        <w:rPr>
          <w:rFonts w:ascii="標楷體" w:eastAsia="標楷體" w:hAnsi="標楷體" w:cs="新細明體"/>
          <w:color w:val="000000"/>
          <w:sz w:val="28"/>
          <w:szCs w:val="28"/>
          <w:lang w:eastAsia="zh-TW"/>
        </w:rPr>
        <w:t>：</w:t>
      </w:r>
      <w:r w:rsidRPr="00A70EDE">
        <w:rPr>
          <w:rFonts w:ascii="標楷體" w:eastAsia="標楷體" w:hAnsi="標楷體" w:cs="新細明體"/>
          <w:color w:val="000000"/>
          <w:spacing w:val="1"/>
          <w:sz w:val="28"/>
          <w:szCs w:val="28"/>
          <w:lang w:eastAsia="zh-TW"/>
        </w:rPr>
        <w:t>主辦</w:t>
      </w:r>
      <w:r w:rsidRPr="00A70EDE">
        <w:rPr>
          <w:rFonts w:ascii="標楷體" w:eastAsia="標楷體" w:hAnsi="標楷體" w:cs="新細明體"/>
          <w:color w:val="000000"/>
          <w:sz w:val="28"/>
          <w:szCs w:val="28"/>
          <w:lang w:eastAsia="zh-TW"/>
        </w:rPr>
        <w:t>學校張貼宣導公告，請考生應主動通</w:t>
      </w:r>
      <w:r w:rsidRPr="00A70EDE">
        <w:rPr>
          <w:rFonts w:ascii="標楷體" w:eastAsia="標楷體" w:hAnsi="標楷體" w:cs="新細明體"/>
          <w:color w:val="000000"/>
          <w:spacing w:val="2"/>
          <w:sz w:val="28"/>
          <w:szCs w:val="28"/>
          <w:lang w:eastAsia="zh-TW"/>
        </w:rPr>
        <w:t>報</w:t>
      </w:r>
      <w:r w:rsidRPr="00A70EDE">
        <w:rPr>
          <w:rFonts w:ascii="標楷體" w:eastAsia="標楷體" w:hAnsi="標楷體" w:cs="新細明體"/>
          <w:color w:val="000000"/>
          <w:spacing w:val="1"/>
          <w:sz w:val="28"/>
          <w:szCs w:val="28"/>
          <w:lang w:eastAsia="zh-TW"/>
        </w:rPr>
        <w:t>旅遊史，</w:t>
      </w:r>
      <w:r w:rsidRPr="00A70EDE">
        <w:rPr>
          <w:rFonts w:ascii="標楷體" w:eastAsia="標楷體" w:hAnsi="標楷體" w:cs="新細明體"/>
          <w:color w:val="000000"/>
          <w:sz w:val="28"/>
          <w:szCs w:val="28"/>
          <w:lang w:eastAsia="zh-TW"/>
        </w:rPr>
        <w:t>並繳交「</w:t>
      </w:r>
      <w:r w:rsidRPr="00343705">
        <w:rPr>
          <w:rFonts w:ascii="標楷體" w:eastAsia="標楷體" w:hAnsi="標楷體" w:cs="新細明體"/>
          <w:b/>
          <w:color w:val="000000"/>
          <w:sz w:val="28"/>
          <w:szCs w:val="28"/>
          <w:lang w:eastAsia="zh-TW"/>
        </w:rPr>
        <w:t>健康聲明切結書</w:t>
      </w:r>
      <w:r w:rsidRPr="00A70EDE">
        <w:rPr>
          <w:rFonts w:ascii="標楷體" w:eastAsia="標楷體" w:hAnsi="標楷體" w:cs="新細明體"/>
          <w:color w:val="000000"/>
          <w:sz w:val="28"/>
          <w:szCs w:val="28"/>
          <w:lang w:eastAsia="zh-TW"/>
        </w:rPr>
        <w:t>」</w:t>
      </w:r>
      <w:r w:rsidR="00EF7460">
        <w:rPr>
          <w:rFonts w:ascii="標楷體" w:eastAsia="標楷體" w:hAnsi="標楷體" w:cs="新細明體" w:hint="eastAsia"/>
          <w:b/>
          <w:color w:val="000000"/>
          <w:sz w:val="28"/>
          <w:szCs w:val="28"/>
          <w:lang w:eastAsia="zh-TW"/>
        </w:rPr>
        <w:t>(附件1)</w:t>
      </w:r>
      <w:r w:rsidR="0085192F">
        <w:rPr>
          <w:rFonts w:ascii="標楷體" w:eastAsia="標楷體" w:hAnsi="標楷體" w:cs="新細明體" w:hint="eastAsia"/>
          <w:b/>
          <w:color w:val="000000"/>
          <w:sz w:val="28"/>
          <w:szCs w:val="28"/>
          <w:lang w:eastAsia="zh-TW"/>
        </w:rPr>
        <w:t>，未繳交者不得進入</w:t>
      </w:r>
      <w:r w:rsidR="002846F5">
        <w:rPr>
          <w:rFonts w:ascii="標楷體" w:eastAsia="標楷體" w:hAnsi="標楷體" w:cs="新細明體" w:hint="eastAsia"/>
          <w:b/>
          <w:color w:val="000000"/>
          <w:sz w:val="28"/>
          <w:szCs w:val="28"/>
          <w:lang w:eastAsia="zh-TW"/>
        </w:rPr>
        <w:t>試場。</w:t>
      </w:r>
      <w:r w:rsidR="00EF7460" w:rsidRPr="00A70EDE">
        <w:rPr>
          <w:rFonts w:ascii="標楷體" w:eastAsia="標楷體" w:hAnsi="標楷體" w:cs="新細明體"/>
          <w:color w:val="000000"/>
          <w:sz w:val="28"/>
          <w:szCs w:val="28"/>
          <w:lang w:eastAsia="zh-TW"/>
        </w:rPr>
        <w:t xml:space="preserve"> </w:t>
      </w:r>
      <w:r w:rsidRPr="0085192F">
        <w:rPr>
          <w:rFonts w:ascii="標楷體" w:eastAsia="標楷體" w:hAnsi="標楷體" w:cs="新細明體"/>
          <w:color w:val="FF0000"/>
          <w:lang w:eastAsia="zh-TW"/>
        </w:rPr>
        <w:t>(</w:t>
      </w:r>
      <w:r w:rsidR="0085192F" w:rsidRPr="0085192F">
        <w:rPr>
          <w:rFonts w:ascii="標楷體" w:eastAsia="標楷體" w:hAnsi="標楷體" w:cs="新細明體" w:hint="eastAsia"/>
          <w:color w:val="FF0000"/>
          <w:lang w:eastAsia="zh-TW"/>
        </w:rPr>
        <w:t>考生繳交報名資料時，請主辦學校一併交付</w:t>
      </w:r>
      <w:r w:rsidR="0085192F" w:rsidRPr="0085192F">
        <w:rPr>
          <w:rFonts w:ascii="標楷體" w:eastAsia="標楷體" w:hAnsi="標楷體" w:cs="新細明體"/>
          <w:color w:val="FF0000"/>
          <w:lang w:eastAsia="zh-TW"/>
        </w:rPr>
        <w:t>健康聲明切結書</w:t>
      </w:r>
      <w:r w:rsidRPr="0085192F">
        <w:rPr>
          <w:rFonts w:ascii="標楷體" w:eastAsia="標楷體" w:hAnsi="標楷體" w:cs="新細明體"/>
          <w:color w:val="FF0000"/>
          <w:lang w:eastAsia="zh-TW"/>
        </w:rPr>
        <w:t>)</w:t>
      </w:r>
    </w:p>
    <w:p w:rsidR="002A55F0" w:rsidRPr="00A70EDE" w:rsidRDefault="002A55F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6"/>
          <w:sz w:val="28"/>
          <w:szCs w:val="28"/>
          <w:lang w:eastAsia="zh-TW"/>
        </w:rPr>
        <w:t>考試</w:t>
      </w:r>
      <w:r>
        <w:rPr>
          <w:rFonts w:ascii="標楷體" w:eastAsia="標楷體" w:hAnsi="標楷體" w:cs="新細明體" w:hint="eastAsia"/>
          <w:color w:val="000000"/>
          <w:spacing w:val="6"/>
          <w:sz w:val="28"/>
          <w:szCs w:val="28"/>
          <w:lang w:eastAsia="zh-TW"/>
        </w:rPr>
        <w:t>前</w:t>
      </w:r>
      <w:r w:rsidRPr="002A55F0">
        <w:rPr>
          <w:rFonts w:ascii="標楷體" w:eastAsia="標楷體" w:hAnsi="標楷體" w:cs="新細明體" w:hint="eastAsia"/>
          <w:b/>
          <w:color w:val="000000"/>
          <w:spacing w:val="6"/>
          <w:sz w:val="28"/>
          <w:szCs w:val="28"/>
          <w:lang w:eastAsia="zh-TW"/>
        </w:rPr>
        <w:t>不開放查看試場</w:t>
      </w:r>
      <w:r>
        <w:rPr>
          <w:rFonts w:ascii="標楷體" w:eastAsia="標楷體" w:hAnsi="標楷體" w:cs="新細明體" w:hint="eastAsia"/>
          <w:color w:val="000000"/>
          <w:spacing w:val="6"/>
          <w:sz w:val="28"/>
          <w:szCs w:val="28"/>
          <w:lang w:eastAsia="zh-TW"/>
        </w:rPr>
        <w:t>；考試當日統一由工作人員帶至試場，</w:t>
      </w:r>
      <w:r w:rsidRPr="002A55F0">
        <w:rPr>
          <w:rFonts w:ascii="標楷體" w:eastAsia="標楷體" w:hAnsi="標楷體" w:cs="新細明體" w:hint="eastAsia"/>
          <w:b/>
          <w:color w:val="000000"/>
          <w:spacing w:val="6"/>
          <w:sz w:val="28"/>
          <w:szCs w:val="28"/>
          <w:lang w:eastAsia="zh-TW"/>
        </w:rPr>
        <w:t>不開放家長陪同應考</w:t>
      </w:r>
      <w:r w:rsidR="001C7ACD">
        <w:rPr>
          <w:rFonts w:ascii="標楷體" w:eastAsia="標楷體" w:hAnsi="標楷體" w:cs="新細明體" w:hint="eastAsia"/>
          <w:color w:val="000000"/>
          <w:spacing w:val="6"/>
          <w:sz w:val="28"/>
          <w:szCs w:val="28"/>
          <w:lang w:eastAsia="zh-TW"/>
        </w:rPr>
        <w:t>，請於當日提早到場。</w:t>
      </w:r>
      <w:bookmarkStart w:id="0" w:name="_GoBack"/>
      <w:bookmarkEnd w:id="0"/>
    </w:p>
    <w:p w:rsidR="00756E50" w:rsidRPr="00B74AE3"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2"/>
          <w:sz w:val="28"/>
          <w:szCs w:val="28"/>
          <w:lang w:eastAsia="zh-TW"/>
        </w:rPr>
        <w:t>倘有發燒或咳嗽</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2"/>
          <w:sz w:val="28"/>
          <w:szCs w:val="28"/>
          <w:lang w:eastAsia="zh-TW"/>
        </w:rPr>
        <w:t>流鼻水等呼吸道症狀或腹瀉，應主動向</w:t>
      </w:r>
      <w:r w:rsidRPr="00112282">
        <w:rPr>
          <w:rFonts w:ascii="標楷體" w:eastAsia="標楷體" w:hAnsi="標楷體" w:cs="新細明體"/>
          <w:color w:val="000000"/>
          <w:spacing w:val="3"/>
          <w:sz w:val="28"/>
          <w:szCs w:val="28"/>
          <w:lang w:eastAsia="zh-TW"/>
        </w:rPr>
        <w:t>主辦學校主</w:t>
      </w:r>
      <w:r w:rsidRPr="00112282">
        <w:rPr>
          <w:rFonts w:ascii="標楷體" w:eastAsia="標楷體" w:hAnsi="標楷體" w:cs="新細明體"/>
          <w:color w:val="000000"/>
          <w:spacing w:val="2"/>
          <w:sz w:val="28"/>
          <w:szCs w:val="28"/>
          <w:lang w:eastAsia="zh-TW"/>
        </w:rPr>
        <w:t>管或負</w:t>
      </w:r>
      <w:r w:rsidRPr="00112282">
        <w:rPr>
          <w:rFonts w:ascii="標楷體" w:eastAsia="標楷體" w:hAnsi="標楷體" w:cs="新細明體"/>
          <w:color w:val="000000"/>
          <w:sz w:val="28"/>
          <w:szCs w:val="28"/>
          <w:lang w:eastAsia="zh-TW"/>
        </w:rPr>
        <w:t>責人員報告，並採取適當的防護措施及引導就醫治療</w:t>
      </w:r>
      <w:r w:rsidRPr="00112282">
        <w:rPr>
          <w:rFonts w:ascii="標楷體" w:eastAsia="標楷體" w:hAnsi="標楷體" w:cs="新細明體"/>
          <w:color w:val="000000"/>
          <w:spacing w:val="-2"/>
          <w:sz w:val="28"/>
          <w:szCs w:val="28"/>
          <w:lang w:eastAsia="zh-TW"/>
        </w:rPr>
        <w:t>。</w:t>
      </w:r>
    </w:p>
    <w:p w:rsidR="00756E50" w:rsidRPr="00E4491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E44912">
        <w:rPr>
          <w:rFonts w:ascii="標楷體" w:eastAsia="標楷體" w:hAnsi="標楷體" w:cs="新細明體"/>
          <w:b/>
          <w:color w:val="000000"/>
          <w:spacing w:val="-1"/>
          <w:sz w:val="28"/>
          <w:szCs w:val="28"/>
          <w:lang w:eastAsia="zh-TW"/>
        </w:rPr>
        <w:t>試務</w:t>
      </w:r>
      <w:r w:rsidRPr="00E44912">
        <w:rPr>
          <w:rFonts w:ascii="標楷體" w:eastAsia="標楷體" w:hAnsi="標楷體" w:cs="新細明體"/>
          <w:b/>
          <w:color w:val="000000"/>
          <w:sz w:val="28"/>
          <w:szCs w:val="28"/>
          <w:lang w:eastAsia="zh-TW"/>
        </w:rPr>
        <w:t>期間防疫</w:t>
      </w:r>
      <w:r w:rsidRPr="00E44912">
        <w:rPr>
          <w:rFonts w:ascii="標楷體" w:eastAsia="標楷體" w:hAnsi="標楷體" w:cs="新細明體"/>
          <w:b/>
          <w:color w:val="000000"/>
          <w:spacing w:val="-1"/>
          <w:sz w:val="28"/>
          <w:szCs w:val="28"/>
          <w:lang w:eastAsia="zh-TW"/>
        </w:rPr>
        <w:t>措施</w:t>
      </w:r>
      <w:r w:rsidR="008A5D22">
        <w:rPr>
          <w:rFonts w:ascii="標楷體" w:eastAsia="標楷體" w:hAnsi="標楷體" w:cs="新細明體" w:hint="eastAsia"/>
          <w:b/>
          <w:color w:val="000000"/>
          <w:spacing w:val="-1"/>
          <w:sz w:val="28"/>
          <w:szCs w:val="28"/>
          <w:lang w:eastAsia="zh-TW"/>
        </w:rPr>
        <w:t>(</w:t>
      </w:r>
      <w:r w:rsidR="00CB6834">
        <w:rPr>
          <w:rFonts w:ascii="標楷體" w:eastAsia="標楷體" w:hAnsi="標楷體" w:cs="新細明體" w:hint="eastAsia"/>
          <w:b/>
          <w:color w:val="000000"/>
          <w:spacing w:val="-1"/>
          <w:sz w:val="28"/>
          <w:szCs w:val="28"/>
          <w:lang w:eastAsia="zh-TW"/>
        </w:rPr>
        <w:t>附件2</w:t>
      </w:r>
      <w:r w:rsidR="008A5D22">
        <w:rPr>
          <w:rFonts w:ascii="標楷體" w:eastAsia="標楷體" w:hAnsi="標楷體" w:cs="新細明體" w:hint="eastAsia"/>
          <w:b/>
          <w:color w:val="000000"/>
          <w:spacing w:val="-1"/>
          <w:sz w:val="28"/>
          <w:szCs w:val="28"/>
          <w:lang w:eastAsia="zh-TW"/>
        </w:rPr>
        <w:t>)</w:t>
      </w:r>
      <w:r w:rsidRPr="00E44912">
        <w:rPr>
          <w:rFonts w:ascii="標楷體" w:eastAsia="標楷體" w:hAnsi="標楷體" w:cs="新細明體"/>
          <w:b/>
          <w:color w:val="000000"/>
          <w:spacing w:val="-2"/>
          <w:sz w:val="28"/>
          <w:szCs w:val="28"/>
          <w:lang w:eastAsia="zh-TW"/>
        </w:rPr>
        <w:t>：</w:t>
      </w:r>
    </w:p>
    <w:p w:rsidR="00756E50" w:rsidRPr="00B74AE3"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112282">
        <w:rPr>
          <w:rFonts w:ascii="標楷體" w:eastAsia="標楷體" w:hAnsi="標楷體" w:cs="新細明體"/>
          <w:color w:val="000000"/>
          <w:spacing w:val="8"/>
          <w:sz w:val="28"/>
          <w:szCs w:val="28"/>
          <w:lang w:eastAsia="zh-TW"/>
        </w:rPr>
        <w:t>主辦學校</w:t>
      </w:r>
      <w:r w:rsidRPr="00112282">
        <w:rPr>
          <w:rFonts w:ascii="標楷體" w:eastAsia="標楷體" w:hAnsi="標楷體" w:cs="新細明體"/>
          <w:color w:val="000000"/>
          <w:spacing w:val="9"/>
          <w:sz w:val="28"/>
          <w:szCs w:val="28"/>
          <w:lang w:eastAsia="zh-TW"/>
        </w:rPr>
        <w:t>應備妥額</w:t>
      </w:r>
      <w:r w:rsidRPr="00112282">
        <w:rPr>
          <w:rFonts w:ascii="標楷體" w:eastAsia="標楷體" w:hAnsi="標楷體" w:cs="新細明體"/>
          <w:color w:val="000000"/>
          <w:spacing w:val="2"/>
          <w:sz w:val="28"/>
          <w:szCs w:val="28"/>
          <w:lang w:eastAsia="zh-TW"/>
        </w:rPr>
        <w:t>(</w:t>
      </w:r>
      <w:r w:rsidRPr="00112282">
        <w:rPr>
          <w:rFonts w:ascii="標楷體" w:eastAsia="標楷體" w:hAnsi="標楷體" w:cs="新細明體"/>
          <w:color w:val="000000"/>
          <w:spacing w:val="9"/>
          <w:sz w:val="28"/>
          <w:szCs w:val="28"/>
          <w:lang w:eastAsia="zh-TW"/>
        </w:rPr>
        <w:t>耳</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溫槍</w:t>
      </w:r>
      <w:r w:rsidRPr="00112282">
        <w:rPr>
          <w:rFonts w:ascii="標楷體" w:eastAsia="標楷體" w:hAnsi="標楷體" w:cs="新細明體"/>
          <w:color w:val="000000"/>
          <w:spacing w:val="9"/>
          <w:sz w:val="28"/>
          <w:szCs w:val="28"/>
          <w:lang w:eastAsia="zh-TW"/>
        </w:rPr>
        <w:t>、</w:t>
      </w:r>
      <w:r w:rsidRPr="00112282">
        <w:rPr>
          <w:rFonts w:ascii="標楷體" w:eastAsia="標楷體" w:hAnsi="標楷體" w:cs="新細明體"/>
          <w:color w:val="000000"/>
          <w:spacing w:val="8"/>
          <w:sz w:val="28"/>
          <w:szCs w:val="28"/>
          <w:lang w:eastAsia="zh-TW"/>
        </w:rPr>
        <w:t>備</w:t>
      </w:r>
      <w:r w:rsidRPr="00112282">
        <w:rPr>
          <w:rFonts w:ascii="標楷體" w:eastAsia="標楷體" w:hAnsi="標楷體" w:cs="新細明體"/>
          <w:color w:val="000000"/>
          <w:spacing w:val="9"/>
          <w:sz w:val="28"/>
          <w:szCs w:val="28"/>
          <w:lang w:eastAsia="zh-TW"/>
        </w:rPr>
        <w:t>用</w:t>
      </w:r>
      <w:r w:rsidRPr="00112282">
        <w:rPr>
          <w:rFonts w:ascii="標楷體" w:eastAsia="標楷體" w:hAnsi="標楷體" w:cs="新細明體"/>
          <w:color w:val="000000"/>
          <w:spacing w:val="8"/>
          <w:sz w:val="28"/>
          <w:szCs w:val="28"/>
          <w:lang w:eastAsia="zh-TW"/>
        </w:rPr>
        <w:t>口罩</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僅供緊急使用</w:t>
      </w:r>
      <w:r w:rsidRPr="00112282">
        <w:rPr>
          <w:rFonts w:ascii="標楷體" w:eastAsia="標楷體" w:hAnsi="標楷體" w:cs="新細明體"/>
          <w:color w:val="000000"/>
          <w:spacing w:val="6"/>
          <w:sz w:val="28"/>
          <w:szCs w:val="28"/>
          <w:lang w:eastAsia="zh-TW"/>
        </w:rPr>
        <w:t>)</w:t>
      </w:r>
      <w:r w:rsidRPr="00112282">
        <w:rPr>
          <w:rFonts w:ascii="標楷體" w:eastAsia="標楷體" w:hAnsi="標楷體" w:cs="新細明體"/>
          <w:color w:val="000000"/>
          <w:spacing w:val="8"/>
          <w:sz w:val="28"/>
          <w:szCs w:val="28"/>
          <w:lang w:eastAsia="zh-TW"/>
        </w:rPr>
        <w:t>、乾洗手液或其他</w:t>
      </w:r>
      <w:r w:rsidRPr="00112282">
        <w:rPr>
          <w:rFonts w:ascii="標楷體" w:eastAsia="標楷體" w:hAnsi="標楷體" w:cs="新細明體"/>
          <w:color w:val="000000"/>
          <w:spacing w:val="12"/>
          <w:sz w:val="28"/>
          <w:szCs w:val="28"/>
          <w:lang w:eastAsia="zh-TW"/>
        </w:rPr>
        <w:t>洗</w:t>
      </w:r>
      <w:r w:rsidRPr="00112282">
        <w:rPr>
          <w:rFonts w:ascii="標楷體" w:eastAsia="標楷體" w:hAnsi="標楷體" w:cs="新細明體"/>
          <w:color w:val="000000"/>
          <w:spacing w:val="8"/>
          <w:sz w:val="28"/>
          <w:szCs w:val="28"/>
          <w:lang w:eastAsia="zh-TW"/>
        </w:rPr>
        <w:t>手用品</w:t>
      </w:r>
      <w:r w:rsidRPr="00112282">
        <w:rPr>
          <w:rFonts w:ascii="標楷體" w:eastAsia="標楷體" w:hAnsi="標楷體" w:cs="新細明體"/>
          <w:color w:val="000000"/>
          <w:spacing w:val="3"/>
          <w:sz w:val="28"/>
          <w:szCs w:val="28"/>
          <w:lang w:eastAsia="zh-TW"/>
        </w:rPr>
        <w:t>(</w:t>
      </w:r>
      <w:r w:rsidRPr="00112282">
        <w:rPr>
          <w:rFonts w:ascii="標楷體" w:eastAsia="標楷體" w:hAnsi="標楷體" w:cs="新細明體"/>
          <w:color w:val="000000"/>
          <w:spacing w:val="8"/>
          <w:sz w:val="28"/>
          <w:szCs w:val="28"/>
          <w:lang w:eastAsia="zh-TW"/>
        </w:rPr>
        <w:t>含肥皂或洗手乳等</w:t>
      </w:r>
      <w:r w:rsidRPr="00112282">
        <w:rPr>
          <w:rFonts w:ascii="標楷體" w:eastAsia="標楷體" w:hAnsi="標楷體" w:cs="新細明體"/>
          <w:color w:val="000000"/>
          <w:spacing w:val="6"/>
          <w:sz w:val="28"/>
          <w:szCs w:val="28"/>
          <w:lang w:eastAsia="zh-TW"/>
        </w:rPr>
        <w:t>)</w:t>
      </w:r>
      <w:r w:rsidRPr="00112282">
        <w:rPr>
          <w:rFonts w:ascii="標楷體" w:eastAsia="標楷體" w:hAnsi="標楷體" w:cs="新細明體"/>
          <w:color w:val="000000"/>
          <w:spacing w:val="9"/>
          <w:sz w:val="28"/>
          <w:szCs w:val="28"/>
          <w:lang w:eastAsia="zh-TW"/>
        </w:rPr>
        <w:t>。</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1"/>
          <w:sz w:val="28"/>
          <w:szCs w:val="28"/>
          <w:lang w:eastAsia="zh-TW"/>
        </w:rPr>
        <w:lastRenderedPageBreak/>
        <w:t>主辦學校應務必規劃校園出入口、報到區、試場動線之安排，並公告週知，且進入校園均應量測體溫</w:t>
      </w:r>
      <w:r w:rsidR="00EF7460" w:rsidRPr="00EF7460">
        <w:rPr>
          <w:rFonts w:ascii="標楷體" w:eastAsia="標楷體" w:hAnsi="標楷體" w:cs="新細明體" w:hint="eastAsia"/>
          <w:b/>
          <w:color w:val="000000"/>
          <w:spacing w:val="-1"/>
          <w:sz w:val="28"/>
          <w:szCs w:val="28"/>
          <w:lang w:eastAsia="zh-TW"/>
        </w:rPr>
        <w:t>(</w:t>
      </w:r>
      <w:r w:rsidR="002846F5">
        <w:rPr>
          <w:rFonts w:ascii="標楷體" w:eastAsia="標楷體" w:hAnsi="標楷體" w:cs="新細明體" w:hint="eastAsia"/>
          <w:b/>
          <w:color w:val="000000"/>
          <w:spacing w:val="-1"/>
          <w:sz w:val="28"/>
          <w:szCs w:val="28"/>
          <w:lang w:eastAsia="zh-TW"/>
        </w:rPr>
        <w:t>需紀錄，</w:t>
      </w:r>
      <w:r w:rsidR="00EF7460" w:rsidRPr="00EF7460">
        <w:rPr>
          <w:rFonts w:ascii="標楷體" w:eastAsia="標楷體" w:hAnsi="標楷體" w:cs="新細明體" w:hint="eastAsia"/>
          <w:b/>
          <w:color w:val="000000"/>
          <w:spacing w:val="-1"/>
          <w:sz w:val="28"/>
          <w:szCs w:val="28"/>
          <w:lang w:eastAsia="zh-TW"/>
        </w:rPr>
        <w:t>附件</w:t>
      </w:r>
      <w:r w:rsidR="00EF7460">
        <w:rPr>
          <w:rFonts w:ascii="標楷體" w:eastAsia="標楷體" w:hAnsi="標楷體" w:cs="新細明體" w:hint="eastAsia"/>
          <w:b/>
          <w:color w:val="000000"/>
          <w:spacing w:val="-1"/>
          <w:sz w:val="28"/>
          <w:szCs w:val="28"/>
          <w:lang w:eastAsia="zh-TW"/>
        </w:rPr>
        <w:t>3</w:t>
      </w:r>
      <w:r w:rsidR="00EF7460" w:rsidRPr="00EF7460">
        <w:rPr>
          <w:rFonts w:ascii="標楷體" w:eastAsia="標楷體" w:hAnsi="標楷體" w:cs="新細明體" w:hint="eastAsia"/>
          <w:b/>
          <w:color w:val="000000"/>
          <w:spacing w:val="-1"/>
          <w:sz w:val="28"/>
          <w:szCs w:val="28"/>
          <w:lang w:eastAsia="zh-TW"/>
        </w:rPr>
        <w:t>)</w:t>
      </w:r>
      <w:r>
        <w:rPr>
          <w:rFonts w:ascii="標楷體" w:eastAsia="標楷體" w:hAnsi="標楷體" w:cs="新細明體" w:hint="eastAsia"/>
          <w:color w:val="000000"/>
          <w:spacing w:val="-1"/>
          <w:sz w:val="28"/>
          <w:szCs w:val="28"/>
          <w:lang w:eastAsia="zh-TW"/>
        </w:rPr>
        <w:t>。</w:t>
      </w:r>
    </w:p>
    <w:p w:rsidR="00CB6834" w:rsidRPr="00CB6834"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CB6834">
        <w:rPr>
          <w:rFonts w:ascii="標楷體" w:eastAsia="標楷體" w:hAnsi="標楷體" w:hint="eastAsia"/>
          <w:sz w:val="28"/>
          <w:szCs w:val="28"/>
          <w:lang w:eastAsia="zh-TW"/>
        </w:rPr>
        <w:t>術科測驗當天考生應自備口罩並配合量體溫，若額溫超過37.5度或耳溫超過38度，或有非過敏性流鼻水等呼吸道症狀者，</w:t>
      </w:r>
      <w:r w:rsidRPr="00CB6834">
        <w:rPr>
          <w:rFonts w:ascii="標楷體" w:eastAsia="標楷體" w:hAnsi="標楷體" w:hint="eastAsia"/>
          <w:color w:val="FF0000"/>
          <w:sz w:val="28"/>
          <w:szCs w:val="28"/>
          <w:u w:val="single"/>
          <w:lang w:eastAsia="zh-TW"/>
        </w:rPr>
        <w:t>提供獨立考場</w:t>
      </w:r>
      <w:r w:rsidRPr="00CB6834">
        <w:rPr>
          <w:rFonts w:ascii="標楷體" w:eastAsia="標楷體" w:hAnsi="標楷體" w:hint="eastAsia"/>
          <w:sz w:val="28"/>
          <w:szCs w:val="28"/>
          <w:lang w:eastAsia="zh-TW"/>
        </w:rPr>
        <w:t>，</w:t>
      </w:r>
      <w:r w:rsidR="00CB6834" w:rsidRPr="00CB6834">
        <w:rPr>
          <w:rFonts w:ascii="標楷體" w:eastAsia="標楷體" w:hAnsi="標楷體" w:hint="eastAsia"/>
          <w:sz w:val="28"/>
          <w:szCs w:val="28"/>
          <w:lang w:eastAsia="zh-TW"/>
        </w:rPr>
        <w:t>測驗後</w:t>
      </w:r>
      <w:r w:rsidRPr="00CB6834">
        <w:rPr>
          <w:rFonts w:ascii="標楷體" w:eastAsia="標楷體" w:hAnsi="標楷體" w:hint="eastAsia"/>
          <w:sz w:val="28"/>
          <w:szCs w:val="28"/>
          <w:lang w:eastAsia="zh-TW"/>
        </w:rPr>
        <w:t>由家長帶回進行就醫。</w:t>
      </w:r>
    </w:p>
    <w:p w:rsidR="00756E50" w:rsidRPr="00CB6834"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CB6834">
        <w:rPr>
          <w:rFonts w:ascii="標楷體" w:eastAsia="標楷體" w:hAnsi="標楷體" w:cs="新細明體"/>
          <w:color w:val="000000"/>
          <w:spacing w:val="3"/>
          <w:sz w:val="28"/>
          <w:szCs w:val="28"/>
          <w:lang w:eastAsia="zh-TW"/>
        </w:rPr>
        <w:t>掌握工作人員健康狀況及旅遊史，如有術科測驗</w:t>
      </w:r>
      <w:r w:rsidRPr="00CB6834">
        <w:rPr>
          <w:rFonts w:ascii="標楷體" w:eastAsia="標楷體" w:hAnsi="標楷體" w:cs="新細明體"/>
          <w:color w:val="000000"/>
          <w:spacing w:val="6"/>
          <w:sz w:val="28"/>
          <w:szCs w:val="28"/>
          <w:lang w:eastAsia="zh-TW"/>
        </w:rPr>
        <w:t>當日前</w:t>
      </w:r>
      <w:r w:rsidRPr="00CB6834">
        <w:rPr>
          <w:rFonts w:ascii="標楷體" w:eastAsia="標楷體" w:hAnsi="標楷體" w:cs="新細明體"/>
          <w:spacing w:val="3"/>
          <w:sz w:val="28"/>
          <w:szCs w:val="28"/>
          <w:lang w:eastAsia="zh-TW"/>
        </w:rPr>
        <w:t xml:space="preserve"> </w:t>
      </w:r>
      <w:r w:rsidRPr="00CB6834">
        <w:rPr>
          <w:rFonts w:ascii="標楷體" w:eastAsia="標楷體" w:hAnsi="標楷體" w:cs="新細明體"/>
          <w:color w:val="000000"/>
          <w:spacing w:val="1"/>
          <w:sz w:val="28"/>
          <w:szCs w:val="28"/>
          <w:lang w:eastAsia="zh-TW"/>
        </w:rPr>
        <w:t>14</w:t>
      </w:r>
      <w:r w:rsidRPr="00CB6834">
        <w:rPr>
          <w:rFonts w:ascii="標楷體" w:eastAsia="標楷體" w:hAnsi="標楷體" w:cs="新細明體"/>
          <w:spacing w:val="3"/>
          <w:sz w:val="28"/>
          <w:szCs w:val="28"/>
          <w:lang w:eastAsia="zh-TW"/>
        </w:rPr>
        <w:t xml:space="preserve"> </w:t>
      </w:r>
      <w:r w:rsidRPr="00CB6834">
        <w:rPr>
          <w:rFonts w:ascii="標楷體" w:eastAsia="標楷體" w:hAnsi="標楷體" w:cs="新細明體"/>
          <w:color w:val="000000"/>
          <w:spacing w:val="3"/>
          <w:sz w:val="28"/>
          <w:szCs w:val="28"/>
          <w:lang w:eastAsia="zh-TW"/>
        </w:rPr>
        <w:t>天內至中央疫情</w:t>
      </w:r>
      <w:r w:rsidRPr="00CB6834">
        <w:rPr>
          <w:rFonts w:ascii="標楷體" w:eastAsia="標楷體" w:hAnsi="標楷體" w:cs="新細明體"/>
          <w:color w:val="000000"/>
          <w:spacing w:val="-3"/>
          <w:sz w:val="28"/>
          <w:szCs w:val="28"/>
          <w:lang w:eastAsia="zh-TW"/>
        </w:rPr>
        <w:t>指揮中心公告之地區旅遊史者，不得擔任試務工作人</w:t>
      </w:r>
      <w:r w:rsidRPr="00CB6834">
        <w:rPr>
          <w:rFonts w:ascii="標楷體" w:eastAsia="標楷體" w:hAnsi="標楷體" w:cs="新細明體"/>
          <w:color w:val="000000"/>
          <w:spacing w:val="-2"/>
          <w:sz w:val="28"/>
          <w:szCs w:val="28"/>
          <w:lang w:eastAsia="zh-TW"/>
        </w:rPr>
        <w:t>員並安排其他人員替代。</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Pr>
          <w:rFonts w:ascii="標楷體" w:eastAsia="標楷體" w:hAnsi="標楷體" w:cs="新細明體" w:hint="eastAsia"/>
          <w:color w:val="000000"/>
          <w:spacing w:val="-2"/>
          <w:sz w:val="28"/>
          <w:szCs w:val="28"/>
          <w:lang w:eastAsia="zh-TW"/>
        </w:rPr>
        <w:t>工作人員</w:t>
      </w:r>
      <w:r w:rsidRPr="00CB3DD1">
        <w:rPr>
          <w:rFonts w:ascii="標楷體" w:eastAsia="標楷體" w:hAnsi="標楷體" w:cs="新細明體"/>
          <w:color w:val="000000"/>
          <w:spacing w:val="2"/>
          <w:sz w:val="28"/>
          <w:szCs w:val="28"/>
          <w:lang w:eastAsia="zh-TW"/>
        </w:rPr>
        <w:t>試務期間</w:t>
      </w:r>
      <w:r>
        <w:rPr>
          <w:rFonts w:ascii="標楷體" w:eastAsia="標楷體" w:hAnsi="標楷體" w:cs="新細明體" w:hint="eastAsia"/>
          <w:color w:val="000000"/>
          <w:spacing w:val="2"/>
          <w:sz w:val="28"/>
          <w:szCs w:val="28"/>
          <w:lang w:eastAsia="zh-TW"/>
        </w:rPr>
        <w:t>需</w:t>
      </w:r>
      <w:r w:rsidRPr="00CB3DD1">
        <w:rPr>
          <w:rFonts w:ascii="標楷體" w:eastAsia="標楷體" w:hAnsi="標楷體" w:cs="新細明體"/>
          <w:color w:val="000000"/>
          <w:spacing w:val="2"/>
          <w:sz w:val="28"/>
          <w:szCs w:val="28"/>
          <w:lang w:eastAsia="zh-TW"/>
        </w:rPr>
        <w:t>實施體溫量測，並配戴口罩，若</w:t>
      </w:r>
      <w:r w:rsidRPr="00F932E5">
        <w:rPr>
          <w:rFonts w:ascii="標楷體" w:eastAsia="標楷體" w:hAnsi="標楷體" w:hint="eastAsia"/>
          <w:sz w:val="28"/>
          <w:szCs w:val="28"/>
          <w:lang w:eastAsia="zh-TW"/>
        </w:rPr>
        <w:t>額溫超過37</w:t>
      </w:r>
      <w:r>
        <w:rPr>
          <w:rFonts w:ascii="標楷體" w:eastAsia="標楷體" w:hAnsi="標楷體" w:hint="eastAsia"/>
          <w:sz w:val="28"/>
          <w:szCs w:val="28"/>
          <w:lang w:eastAsia="zh-TW"/>
        </w:rPr>
        <w:t>.5</w:t>
      </w:r>
      <w:r w:rsidRPr="00F932E5">
        <w:rPr>
          <w:rFonts w:ascii="標楷體" w:eastAsia="標楷體" w:hAnsi="標楷體" w:hint="eastAsia"/>
          <w:sz w:val="28"/>
          <w:szCs w:val="28"/>
          <w:lang w:eastAsia="zh-TW"/>
        </w:rPr>
        <w:t>度或耳溫超過38度</w:t>
      </w:r>
      <w:r w:rsidRPr="00CB3DD1">
        <w:rPr>
          <w:rFonts w:ascii="標楷體" w:eastAsia="標楷體" w:hAnsi="標楷體" w:cs="新細明體"/>
          <w:color w:val="000000"/>
          <w:spacing w:val="4"/>
          <w:sz w:val="28"/>
          <w:szCs w:val="28"/>
          <w:lang w:eastAsia="zh-TW"/>
        </w:rPr>
        <w:t>，</w:t>
      </w:r>
      <w:r w:rsidRPr="00CB3DD1">
        <w:rPr>
          <w:rFonts w:ascii="標楷體" w:eastAsia="標楷體" w:hAnsi="標楷體" w:cs="新細明體"/>
          <w:color w:val="000000"/>
          <w:spacing w:val="3"/>
          <w:sz w:val="28"/>
          <w:szCs w:val="28"/>
          <w:lang w:eastAsia="zh-TW"/>
        </w:rPr>
        <w:t>應立即停止工作。</w:t>
      </w:r>
    </w:p>
    <w:p w:rsidR="00756E50" w:rsidRPr="00A70EDE"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EB3978">
        <w:rPr>
          <w:rFonts w:ascii="標楷體" w:eastAsia="標楷體" w:hAnsi="標楷體" w:hint="eastAsia"/>
          <w:sz w:val="28"/>
          <w:szCs w:val="28"/>
          <w:lang w:eastAsia="zh-TW"/>
        </w:rPr>
        <w:t>各試場於</w:t>
      </w:r>
      <w:r>
        <w:rPr>
          <w:rFonts w:ascii="標楷體" w:eastAsia="標楷體" w:hAnsi="標楷體" w:hint="eastAsia"/>
          <w:sz w:val="28"/>
          <w:szCs w:val="28"/>
          <w:lang w:eastAsia="zh-TW"/>
        </w:rPr>
        <w:t>施測</w:t>
      </w:r>
      <w:r w:rsidRPr="00EB3978">
        <w:rPr>
          <w:rFonts w:ascii="標楷體" w:eastAsia="標楷體" w:hAnsi="標楷體" w:hint="eastAsia"/>
          <w:sz w:val="28"/>
          <w:szCs w:val="28"/>
          <w:lang w:eastAsia="zh-TW"/>
        </w:rPr>
        <w:t>前</w:t>
      </w:r>
      <w:r>
        <w:rPr>
          <w:rFonts w:ascii="標楷體" w:eastAsia="標楷體" w:hAnsi="標楷體" w:hint="eastAsia"/>
          <w:sz w:val="28"/>
          <w:szCs w:val="28"/>
          <w:lang w:eastAsia="zh-TW"/>
        </w:rPr>
        <w:t>、</w:t>
      </w:r>
      <w:r w:rsidRPr="00EB3978">
        <w:rPr>
          <w:rFonts w:ascii="標楷體" w:eastAsia="標楷體" w:hAnsi="標楷體" w:hint="eastAsia"/>
          <w:sz w:val="28"/>
          <w:szCs w:val="28"/>
          <w:lang w:eastAsia="zh-TW"/>
        </w:rPr>
        <w:t>後均</w:t>
      </w:r>
      <w:r>
        <w:rPr>
          <w:rFonts w:ascii="標楷體" w:eastAsia="標楷體" w:hAnsi="標楷體" w:hint="eastAsia"/>
          <w:sz w:val="28"/>
          <w:szCs w:val="28"/>
          <w:lang w:eastAsia="zh-TW"/>
        </w:rPr>
        <w:t>須</w:t>
      </w:r>
      <w:r w:rsidRPr="00EB3978">
        <w:rPr>
          <w:rFonts w:ascii="標楷體" w:eastAsia="標楷體" w:hAnsi="標楷體" w:hint="eastAsia"/>
          <w:sz w:val="28"/>
          <w:szCs w:val="28"/>
          <w:lang w:eastAsia="zh-TW"/>
        </w:rPr>
        <w:t>完成消毒</w:t>
      </w:r>
      <w:r>
        <w:rPr>
          <w:rFonts w:ascii="標楷體" w:eastAsia="標楷體" w:hAnsi="標楷體" w:hint="eastAsia"/>
          <w:sz w:val="28"/>
          <w:szCs w:val="28"/>
          <w:lang w:eastAsia="zh-TW"/>
        </w:rPr>
        <w:t>(如門把、桌面、電燈開關等)</w:t>
      </w:r>
      <w:r w:rsidRPr="00EB3978">
        <w:rPr>
          <w:rFonts w:ascii="標楷體" w:eastAsia="標楷體" w:hAnsi="標楷體" w:hint="eastAsia"/>
          <w:sz w:val="28"/>
          <w:szCs w:val="28"/>
          <w:lang w:eastAsia="zh-TW"/>
        </w:rPr>
        <w:t>。</w:t>
      </w:r>
      <w:r>
        <w:rPr>
          <w:rFonts w:ascii="標楷體" w:eastAsia="標楷體" w:hAnsi="標楷體" w:hint="eastAsia"/>
          <w:sz w:val="28"/>
          <w:szCs w:val="28"/>
          <w:lang w:eastAsia="zh-TW"/>
        </w:rPr>
        <w:t>施測時</w:t>
      </w:r>
      <w:r w:rsidRPr="00EB3978">
        <w:rPr>
          <w:rFonts w:ascii="標楷體" w:eastAsia="標楷體" w:hAnsi="標楷體" w:hint="eastAsia"/>
          <w:sz w:val="28"/>
          <w:szCs w:val="28"/>
          <w:lang w:eastAsia="zh-TW"/>
        </w:rPr>
        <w:t>各試場空間</w:t>
      </w:r>
      <w:r>
        <w:rPr>
          <w:rFonts w:ascii="標楷體" w:eastAsia="標楷體" w:hAnsi="標楷體" w:hint="eastAsia"/>
          <w:sz w:val="28"/>
          <w:szCs w:val="28"/>
          <w:lang w:eastAsia="zh-TW"/>
        </w:rPr>
        <w:t>均打開窗戶及氣窗，維持空氣流通</w:t>
      </w:r>
      <w:r w:rsidRPr="00EB3978">
        <w:rPr>
          <w:rFonts w:ascii="標楷體" w:eastAsia="標楷體" w:hAnsi="標楷體" w:hint="eastAsia"/>
          <w:sz w:val="28"/>
          <w:szCs w:val="28"/>
          <w:lang w:eastAsia="zh-TW"/>
        </w:rPr>
        <w:t>、座位間距拉大，</w:t>
      </w:r>
      <w:r>
        <w:rPr>
          <w:rFonts w:ascii="標楷體" w:eastAsia="標楷體" w:hAnsi="標楷體" w:hint="eastAsia"/>
          <w:sz w:val="28"/>
          <w:szCs w:val="28"/>
          <w:lang w:eastAsia="zh-TW"/>
        </w:rPr>
        <w:t>以</w:t>
      </w:r>
      <w:r w:rsidRPr="00EB3978">
        <w:rPr>
          <w:rFonts w:ascii="標楷體" w:eastAsia="標楷體" w:hAnsi="標楷體" w:hint="eastAsia"/>
          <w:sz w:val="28"/>
          <w:szCs w:val="28"/>
          <w:lang w:eastAsia="zh-TW"/>
        </w:rPr>
        <w:t>完善防疫措施。</w:t>
      </w:r>
    </w:p>
    <w:p w:rsidR="00A70EDE" w:rsidRDefault="00A70EDE" w:rsidP="00A70EDE">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A70EDE">
        <w:rPr>
          <w:rFonts w:ascii="標楷體" w:eastAsia="標楷體" w:hAnsi="標楷體" w:hint="eastAsia"/>
          <w:sz w:val="28"/>
          <w:szCs w:val="28"/>
          <w:lang w:eastAsia="zh-TW"/>
        </w:rPr>
        <w:t>戶外空間或教室以外之室內場所活動，應保持防疫所需之適當社交距離(室外1公尺、室內1.5公尺)。</w:t>
      </w:r>
    </w:p>
    <w:p w:rsidR="00FC4CA4" w:rsidRPr="00A70EDE" w:rsidRDefault="00FC4CA4" w:rsidP="00A70EDE">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Pr>
          <w:rFonts w:ascii="標楷體" w:eastAsia="標楷體" w:hAnsi="標楷體" w:hint="eastAsia"/>
          <w:sz w:val="28"/>
          <w:szCs w:val="28"/>
          <w:lang w:eastAsia="zh-TW"/>
        </w:rPr>
        <w:t>請工作人員配合進行考試期間注意事項</w:t>
      </w:r>
      <w:r w:rsidRPr="00FC4CA4">
        <w:rPr>
          <w:rFonts w:ascii="標楷體" w:eastAsia="標楷體" w:hAnsi="標楷體" w:hint="eastAsia"/>
          <w:b/>
          <w:sz w:val="28"/>
          <w:szCs w:val="28"/>
          <w:lang w:eastAsia="zh-TW"/>
        </w:rPr>
        <w:t>(附件4)</w:t>
      </w:r>
      <w:r w:rsidRPr="00FC4CA4">
        <w:rPr>
          <w:rFonts w:ascii="標楷體" w:eastAsia="標楷體" w:hAnsi="標楷體" w:hint="eastAsia"/>
          <w:sz w:val="28"/>
          <w:szCs w:val="28"/>
          <w:lang w:eastAsia="zh-TW"/>
        </w:rPr>
        <w:t xml:space="preserve"> </w:t>
      </w:r>
      <w:r>
        <w:rPr>
          <w:rFonts w:ascii="標楷體" w:eastAsia="標楷體" w:hAnsi="標楷體" w:hint="eastAsia"/>
          <w:sz w:val="28"/>
          <w:szCs w:val="28"/>
          <w:lang w:eastAsia="zh-TW"/>
        </w:rPr>
        <w:t>。</w:t>
      </w:r>
    </w:p>
    <w:p w:rsidR="00756E50" w:rsidRPr="00E44912" w:rsidRDefault="00756E50" w:rsidP="00756E50">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E44912">
        <w:rPr>
          <w:rFonts w:ascii="標楷體" w:eastAsia="標楷體" w:hAnsi="標楷體" w:cs="新細明體"/>
          <w:b/>
          <w:color w:val="000000"/>
          <w:spacing w:val="-1"/>
          <w:sz w:val="28"/>
          <w:szCs w:val="28"/>
          <w:lang w:eastAsia="zh-TW"/>
        </w:rPr>
        <w:t>考生防</w:t>
      </w:r>
      <w:r w:rsidRPr="00E44912">
        <w:rPr>
          <w:rFonts w:ascii="標楷體" w:eastAsia="標楷體" w:hAnsi="標楷體" w:cs="新細明體"/>
          <w:b/>
          <w:color w:val="000000"/>
          <w:sz w:val="28"/>
          <w:szCs w:val="28"/>
          <w:lang w:eastAsia="zh-TW"/>
        </w:rPr>
        <w:t>疫注意事項</w:t>
      </w:r>
      <w:r w:rsidRPr="00E44912">
        <w:rPr>
          <w:rFonts w:ascii="標楷體" w:eastAsia="標楷體" w:hAnsi="標楷體" w:cs="新細明體"/>
          <w:b/>
          <w:color w:val="000000"/>
          <w:spacing w:val="-3"/>
          <w:sz w:val="28"/>
          <w:szCs w:val="28"/>
          <w:lang w:eastAsia="zh-TW"/>
        </w:rPr>
        <w:t>：</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為配合體溫量測等防疫措施，請考生提前到達考場。</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考生請自行準備並佩戴口罩。</w:t>
      </w:r>
    </w:p>
    <w:p w:rsidR="00756E50" w:rsidRPr="00E44912"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若為居家隔離或居家檢疫者，請配合留在家中，不得應試。</w:t>
      </w:r>
    </w:p>
    <w:p w:rsidR="00756E50" w:rsidRPr="00E44912" w:rsidRDefault="00FC4CA4"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Pr>
          <w:rFonts w:ascii="標楷體" w:eastAsia="標楷體" w:hAnsi="標楷體" w:hint="eastAsia"/>
          <w:sz w:val="28"/>
          <w:szCs w:val="28"/>
          <w:lang w:eastAsia="zh-TW"/>
        </w:rPr>
        <w:t>請考生配合進行考試期間注意事項</w:t>
      </w:r>
      <w:r>
        <w:rPr>
          <w:rFonts w:ascii="標楷體" w:eastAsia="標楷體" w:hAnsi="標楷體" w:cs="新細明體" w:hint="eastAsia"/>
          <w:b/>
          <w:color w:val="000000"/>
          <w:sz w:val="28"/>
          <w:szCs w:val="28"/>
          <w:lang w:eastAsia="zh-TW"/>
        </w:rPr>
        <w:t>(附件4)</w:t>
      </w:r>
      <w:r w:rsidR="00756E50" w:rsidRPr="00E44912">
        <w:rPr>
          <w:rFonts w:ascii="標楷體" w:eastAsia="標楷體" w:hAnsi="標楷體"/>
          <w:sz w:val="28"/>
          <w:szCs w:val="28"/>
          <w:lang w:eastAsia="zh-TW"/>
        </w:rPr>
        <w:t>。</w:t>
      </w:r>
    </w:p>
    <w:p w:rsidR="00756E50" w:rsidRDefault="00756E50" w:rsidP="00756E50">
      <w:pPr>
        <w:pStyle w:val="a3"/>
        <w:numPr>
          <w:ilvl w:val="1"/>
          <w:numId w:val="1"/>
        </w:numPr>
        <w:autoSpaceDE w:val="0"/>
        <w:autoSpaceDN w:val="0"/>
        <w:spacing w:line="500" w:lineRule="exact"/>
        <w:ind w:leftChars="0" w:left="1134" w:hanging="654"/>
        <w:rPr>
          <w:rFonts w:ascii="標楷體" w:eastAsia="標楷體" w:hAnsi="標楷體"/>
          <w:sz w:val="28"/>
          <w:szCs w:val="28"/>
          <w:lang w:eastAsia="zh-TW"/>
        </w:rPr>
      </w:pPr>
      <w:r w:rsidRPr="00E44912">
        <w:rPr>
          <w:rFonts w:ascii="標楷體" w:eastAsia="標楷體" w:hAnsi="標楷體"/>
          <w:sz w:val="28"/>
          <w:szCs w:val="28"/>
          <w:lang w:eastAsia="zh-TW"/>
        </w:rPr>
        <w:t>考生應於術科測驗後儘速離開試場不得逗留。</w:t>
      </w:r>
    </w:p>
    <w:p w:rsidR="00756E50" w:rsidRPr="00B23215" w:rsidRDefault="00756E50" w:rsidP="00B23215">
      <w:pPr>
        <w:pStyle w:val="a3"/>
        <w:numPr>
          <w:ilvl w:val="0"/>
          <w:numId w:val="1"/>
        </w:numPr>
        <w:autoSpaceDE w:val="0"/>
        <w:autoSpaceDN w:val="0"/>
        <w:spacing w:line="500" w:lineRule="exact"/>
        <w:ind w:leftChars="0" w:left="567" w:hanging="567"/>
        <w:rPr>
          <w:rFonts w:ascii="標楷體" w:eastAsia="標楷體" w:hAnsi="標楷體" w:cs="新細明體"/>
          <w:b/>
          <w:color w:val="000000"/>
          <w:spacing w:val="-1"/>
          <w:sz w:val="28"/>
          <w:szCs w:val="28"/>
          <w:lang w:eastAsia="zh-TW"/>
        </w:rPr>
      </w:pPr>
      <w:r w:rsidRPr="00112282">
        <w:rPr>
          <w:rFonts w:ascii="標楷體" w:eastAsia="標楷體" w:hAnsi="標楷體" w:cs="新細明體"/>
          <w:b/>
          <w:color w:val="000000"/>
          <w:spacing w:val="-1"/>
          <w:sz w:val="28"/>
          <w:szCs w:val="28"/>
          <w:lang w:eastAsia="zh-TW"/>
        </w:rPr>
        <w:t>特殊情形因應</w:t>
      </w:r>
      <w:r w:rsidRPr="00E44912">
        <w:rPr>
          <w:rFonts w:ascii="標楷體" w:eastAsia="標楷體" w:hAnsi="標楷體" w:cs="新細明體"/>
          <w:b/>
          <w:color w:val="000000"/>
          <w:spacing w:val="-1"/>
          <w:sz w:val="28"/>
          <w:szCs w:val="28"/>
          <w:lang w:eastAsia="zh-TW"/>
        </w:rPr>
        <w:t>措施：</w:t>
      </w:r>
      <w:r w:rsidRPr="00B23215">
        <w:rPr>
          <w:rFonts w:ascii="標楷體" w:eastAsia="標楷體" w:hAnsi="標楷體" w:cs="新細明體"/>
          <w:color w:val="000000"/>
          <w:spacing w:val="2"/>
          <w:sz w:val="28"/>
          <w:szCs w:val="28"/>
          <w:lang w:eastAsia="zh-TW"/>
        </w:rPr>
        <w:t>主辦學校遇全校停課時，術科測驗時間順延</w:t>
      </w:r>
      <w:r w:rsidRPr="00B23215">
        <w:rPr>
          <w:rFonts w:ascii="標楷體" w:eastAsia="標楷體" w:hAnsi="標楷體" w:cs="新細明體"/>
          <w:color w:val="000000"/>
          <w:sz w:val="28"/>
          <w:szCs w:val="28"/>
          <w:lang w:eastAsia="zh-TW"/>
        </w:rPr>
        <w:t>至學校停課期滿之下一個</w:t>
      </w:r>
      <w:r w:rsidRPr="00B23215">
        <w:rPr>
          <w:rFonts w:ascii="標楷體" w:eastAsia="標楷體" w:hAnsi="標楷體" w:cs="新細明體"/>
          <w:color w:val="000000"/>
          <w:spacing w:val="-1"/>
          <w:sz w:val="28"/>
          <w:szCs w:val="28"/>
          <w:lang w:eastAsia="zh-TW"/>
        </w:rPr>
        <w:t>週</w:t>
      </w:r>
      <w:r w:rsidRPr="00B23215">
        <w:rPr>
          <w:rFonts w:ascii="標楷體" w:eastAsia="標楷體" w:hAnsi="標楷體" w:cs="新細明體"/>
          <w:color w:val="000000"/>
          <w:sz w:val="28"/>
          <w:szCs w:val="28"/>
          <w:lang w:eastAsia="zh-TW"/>
        </w:rPr>
        <w:t>六、日為原則</w:t>
      </w:r>
      <w:r w:rsidRPr="00B23215">
        <w:rPr>
          <w:rFonts w:ascii="標楷體" w:eastAsia="標楷體" w:hAnsi="標楷體" w:cs="新細明體" w:hint="eastAsia"/>
          <w:color w:val="000000"/>
          <w:sz w:val="28"/>
          <w:szCs w:val="28"/>
          <w:lang w:eastAsia="zh-TW"/>
        </w:rPr>
        <w:t>。</w:t>
      </w:r>
    </w:p>
    <w:p w:rsidR="00756E50" w:rsidRPr="0030467F" w:rsidRDefault="00756E50" w:rsidP="00756E50">
      <w:pPr>
        <w:pStyle w:val="a3"/>
        <w:numPr>
          <w:ilvl w:val="0"/>
          <w:numId w:val="1"/>
        </w:numPr>
        <w:autoSpaceDE w:val="0"/>
        <w:autoSpaceDN w:val="0"/>
        <w:spacing w:line="500" w:lineRule="exact"/>
        <w:ind w:leftChars="0" w:left="567" w:hanging="567"/>
        <w:rPr>
          <w:rFonts w:ascii="標楷體" w:eastAsia="標楷體" w:hAnsi="標楷體"/>
          <w:lang w:eastAsia="zh-TW"/>
        </w:rPr>
      </w:pPr>
      <w:r w:rsidRPr="00112282">
        <w:rPr>
          <w:rFonts w:ascii="標楷體" w:eastAsia="標楷體" w:hAnsi="標楷體" w:cs="新細明體"/>
          <w:color w:val="000000"/>
          <w:sz w:val="28"/>
          <w:szCs w:val="28"/>
          <w:lang w:eastAsia="zh-TW"/>
        </w:rPr>
        <w:lastRenderedPageBreak/>
        <w:t>請各</w:t>
      </w:r>
      <w:r w:rsidRPr="00112282">
        <w:rPr>
          <w:rFonts w:ascii="標楷體" w:eastAsia="標楷體" w:hAnsi="標楷體" w:cs="新細明體"/>
          <w:color w:val="000000"/>
          <w:spacing w:val="-1"/>
          <w:sz w:val="28"/>
          <w:szCs w:val="28"/>
          <w:lang w:eastAsia="zh-TW"/>
        </w:rPr>
        <w:t>主辦</w:t>
      </w:r>
      <w:r w:rsidRPr="00112282">
        <w:rPr>
          <w:rFonts w:ascii="標楷體" w:eastAsia="標楷體" w:hAnsi="標楷體" w:cs="新細明體"/>
          <w:color w:val="000000"/>
          <w:sz w:val="28"/>
          <w:szCs w:val="28"/>
          <w:lang w:eastAsia="zh-TW"/>
        </w:rPr>
        <w:t>學校</w:t>
      </w:r>
      <w:r w:rsidRPr="00112282">
        <w:rPr>
          <w:rFonts w:ascii="標楷體" w:eastAsia="標楷體" w:hAnsi="標楷體" w:cs="新細明體"/>
          <w:color w:val="000000"/>
          <w:spacing w:val="-2"/>
          <w:sz w:val="28"/>
          <w:szCs w:val="28"/>
          <w:lang w:eastAsia="zh-TW"/>
        </w:rPr>
        <w:t>除</w:t>
      </w:r>
      <w:r w:rsidRPr="00112282">
        <w:rPr>
          <w:rFonts w:ascii="標楷體" w:eastAsia="標楷體" w:hAnsi="標楷體" w:cs="新細明體"/>
          <w:color w:val="000000"/>
          <w:spacing w:val="-1"/>
          <w:sz w:val="28"/>
          <w:szCs w:val="28"/>
          <w:lang w:eastAsia="zh-TW"/>
        </w:rPr>
        <w:t>依本防疫措施處理原則進行防疫工作外，並應依中央流</w:t>
      </w:r>
      <w:r w:rsidRPr="00112282">
        <w:rPr>
          <w:rFonts w:ascii="標楷體" w:eastAsia="標楷體" w:hAnsi="標楷體" w:cs="新細明體"/>
          <w:color w:val="000000"/>
          <w:sz w:val="28"/>
          <w:szCs w:val="28"/>
          <w:lang w:eastAsia="zh-TW"/>
        </w:rPr>
        <w:t>行疫情</w:t>
      </w:r>
      <w:r w:rsidRPr="0030467F">
        <w:rPr>
          <w:rFonts w:ascii="標楷體" w:eastAsia="標楷體" w:hAnsi="標楷體" w:cs="新細明體"/>
          <w:color w:val="000000"/>
          <w:sz w:val="28"/>
          <w:szCs w:val="28"/>
          <w:lang w:eastAsia="zh-TW"/>
        </w:rPr>
        <w:t>指揮中心</w:t>
      </w:r>
      <w:r w:rsidRPr="0030467F">
        <w:rPr>
          <w:rFonts w:ascii="標楷體" w:eastAsia="標楷體" w:hAnsi="標楷體" w:cs="新細明體"/>
          <w:color w:val="000000"/>
          <w:spacing w:val="-1"/>
          <w:sz w:val="28"/>
          <w:szCs w:val="28"/>
          <w:lang w:eastAsia="zh-TW"/>
        </w:rPr>
        <w:t>最新發布之相關</w:t>
      </w:r>
      <w:r w:rsidRPr="0030467F">
        <w:rPr>
          <w:rFonts w:ascii="標楷體" w:eastAsia="標楷體" w:hAnsi="標楷體" w:cs="新細明體"/>
          <w:color w:val="000000"/>
          <w:spacing w:val="1"/>
          <w:sz w:val="28"/>
          <w:szCs w:val="28"/>
          <w:lang w:eastAsia="zh-TW"/>
        </w:rPr>
        <w:t>資訊</w:t>
      </w:r>
      <w:r w:rsidRPr="0030467F">
        <w:rPr>
          <w:rFonts w:ascii="標楷體" w:eastAsia="標楷體" w:hAnsi="標楷體" w:cs="新細明體"/>
          <w:color w:val="000000"/>
          <w:spacing w:val="-1"/>
          <w:sz w:val="28"/>
          <w:szCs w:val="28"/>
          <w:lang w:eastAsia="zh-TW"/>
        </w:rPr>
        <w:t>，</w:t>
      </w:r>
      <w:r w:rsidRPr="0030467F">
        <w:rPr>
          <w:rFonts w:ascii="標楷體" w:eastAsia="標楷體" w:hAnsi="標楷體" w:cs="新細明體"/>
          <w:color w:val="000000"/>
          <w:spacing w:val="1"/>
          <w:sz w:val="28"/>
          <w:szCs w:val="28"/>
          <w:lang w:eastAsia="zh-TW"/>
        </w:rPr>
        <w:t>適</w:t>
      </w:r>
      <w:r w:rsidRPr="0030467F">
        <w:rPr>
          <w:rFonts w:ascii="標楷體" w:eastAsia="標楷體" w:hAnsi="標楷體" w:cs="新細明體"/>
          <w:color w:val="000000"/>
          <w:sz w:val="28"/>
          <w:szCs w:val="28"/>
          <w:lang w:eastAsia="zh-TW"/>
        </w:rPr>
        <w:t>時調整相關防疫措施</w:t>
      </w:r>
      <w:r w:rsidRPr="0030467F">
        <w:rPr>
          <w:rFonts w:ascii="標楷體" w:eastAsia="標楷體" w:hAnsi="標楷體" w:cs="新細明體"/>
          <w:color w:val="000000"/>
          <w:spacing w:val="-1"/>
          <w:sz w:val="28"/>
          <w:szCs w:val="28"/>
          <w:lang w:eastAsia="zh-TW"/>
        </w:rPr>
        <w:t>，相關資訊如</w:t>
      </w:r>
      <w:r w:rsidRPr="0030467F">
        <w:rPr>
          <w:rFonts w:ascii="標楷體" w:eastAsia="標楷體" w:hAnsi="標楷體" w:cs="新細明體"/>
          <w:color w:val="000000"/>
          <w:sz w:val="28"/>
          <w:szCs w:val="28"/>
          <w:lang w:eastAsia="zh-TW"/>
        </w:rPr>
        <w:t>下：</w:t>
      </w:r>
    </w:p>
    <w:p w:rsidR="00756E50" w:rsidRPr="0030467F" w:rsidRDefault="00756E50" w:rsidP="00756E50">
      <w:pPr>
        <w:pStyle w:val="a3"/>
        <w:numPr>
          <w:ilvl w:val="1"/>
          <w:numId w:val="1"/>
        </w:numPr>
        <w:autoSpaceDE w:val="0"/>
        <w:autoSpaceDN w:val="0"/>
        <w:spacing w:line="500" w:lineRule="exact"/>
        <w:ind w:leftChars="0" w:left="1134" w:hanging="654"/>
        <w:rPr>
          <w:rFonts w:ascii="標楷體" w:eastAsia="標楷體" w:hAnsi="標楷體" w:cs="新細明體"/>
          <w:color w:val="000000"/>
          <w:spacing w:val="-1"/>
          <w:sz w:val="28"/>
          <w:szCs w:val="28"/>
          <w:lang w:eastAsia="zh-TW"/>
        </w:rPr>
      </w:pPr>
      <w:r w:rsidRPr="0030467F">
        <w:rPr>
          <w:rFonts w:ascii="標楷體" w:eastAsia="標楷體" w:hAnsi="標楷體" w:cs="新細明體"/>
          <w:color w:val="000000"/>
          <w:spacing w:val="7"/>
          <w:sz w:val="28"/>
          <w:szCs w:val="28"/>
          <w:lang w:eastAsia="zh-TW"/>
        </w:rPr>
        <w:t>「</w:t>
      </w:r>
      <w:r w:rsidRPr="0030467F">
        <w:rPr>
          <w:rFonts w:ascii="標楷體" w:eastAsia="標楷體" w:hAnsi="標楷體" w:cs="新細明體"/>
          <w:color w:val="000000"/>
          <w:spacing w:val="4"/>
          <w:sz w:val="28"/>
          <w:szCs w:val="28"/>
          <w:lang w:eastAsia="zh-TW"/>
        </w:rPr>
        <w:t>COVID-</w:t>
      </w:r>
      <w:r w:rsidRPr="0030467F">
        <w:rPr>
          <w:rFonts w:ascii="標楷體" w:eastAsia="標楷體" w:hAnsi="標楷體" w:cs="新細明體"/>
          <w:color w:val="000000"/>
          <w:spacing w:val="3"/>
          <w:sz w:val="28"/>
          <w:szCs w:val="28"/>
          <w:lang w:eastAsia="zh-TW"/>
        </w:rPr>
        <w:t>19(</w:t>
      </w:r>
      <w:r w:rsidRPr="0030467F">
        <w:rPr>
          <w:rFonts w:ascii="標楷體" w:eastAsia="標楷體" w:hAnsi="標楷體" w:cs="新細明體"/>
          <w:color w:val="000000"/>
          <w:spacing w:val="7"/>
          <w:sz w:val="28"/>
          <w:szCs w:val="28"/>
          <w:lang w:eastAsia="zh-TW"/>
        </w:rPr>
        <w:t>武漢肺炎</w:t>
      </w:r>
      <w:r w:rsidRPr="0030467F">
        <w:rPr>
          <w:rFonts w:ascii="標楷體" w:eastAsia="標楷體" w:hAnsi="標楷體" w:cs="新細明體"/>
          <w:color w:val="000000"/>
          <w:spacing w:val="3"/>
          <w:sz w:val="28"/>
          <w:szCs w:val="28"/>
          <w:lang w:eastAsia="zh-TW"/>
        </w:rPr>
        <w:t>)</w:t>
      </w:r>
      <w:r w:rsidRPr="0030467F">
        <w:rPr>
          <w:rFonts w:ascii="標楷體" w:eastAsia="標楷體" w:hAnsi="標楷體" w:cs="新細明體"/>
          <w:color w:val="000000"/>
          <w:spacing w:val="8"/>
          <w:sz w:val="28"/>
          <w:szCs w:val="28"/>
          <w:lang w:eastAsia="zh-TW"/>
        </w:rPr>
        <w:t>」因應</w:t>
      </w:r>
      <w:r w:rsidRPr="0030467F">
        <w:rPr>
          <w:rFonts w:ascii="標楷體" w:eastAsia="標楷體" w:hAnsi="標楷體" w:cs="新細明體"/>
          <w:color w:val="000000"/>
          <w:spacing w:val="7"/>
          <w:sz w:val="28"/>
          <w:szCs w:val="28"/>
          <w:lang w:eastAsia="zh-TW"/>
        </w:rPr>
        <w:t>指引：公眾集會</w:t>
      </w:r>
      <w:hyperlink r:id="rId7" w:history="1">
        <w:r w:rsidRPr="0030467F">
          <w:rPr>
            <w:rFonts w:ascii="標楷體" w:eastAsia="標楷體" w:hAnsi="標楷體" w:cs="新細明體"/>
            <w:color w:val="0361C0"/>
            <w:spacing w:val="19"/>
            <w:sz w:val="28"/>
            <w:szCs w:val="28"/>
            <w:u w:val="single" w:color="0361C0"/>
            <w:lang w:eastAsia="zh-TW"/>
          </w:rPr>
          <w:t>https://www.cdc.gov.tw/File/Get/jp6pAJa7lDRIB6AbRO_</w:t>
        </w:r>
      </w:hyperlink>
      <w:hyperlink r:id="rId8" w:history="1">
        <w:r w:rsidRPr="0030467F">
          <w:rPr>
            <w:rFonts w:ascii="標楷體" w:eastAsia="標楷體" w:hAnsi="標楷體" w:cs="新細明體"/>
            <w:color w:val="0361C0"/>
            <w:spacing w:val="23"/>
            <w:sz w:val="28"/>
            <w:szCs w:val="28"/>
            <w:u w:val="single" w:color="0361C0"/>
            <w:lang w:eastAsia="zh-TW"/>
          </w:rPr>
          <w:t>-</w:t>
        </w:r>
      </w:hyperlink>
      <w:hyperlink r:id="rId9" w:history="1">
        <w:r w:rsidRPr="0030467F">
          <w:rPr>
            <w:rFonts w:ascii="標楷體" w:eastAsia="標楷體" w:hAnsi="標楷體" w:cs="新細明體"/>
            <w:color w:val="0361C0"/>
            <w:spacing w:val="19"/>
            <w:sz w:val="28"/>
            <w:szCs w:val="28"/>
            <w:u w:val="single" w:color="0361C0"/>
            <w:lang w:eastAsia="zh-TW"/>
          </w:rPr>
          <w:t>cg</w:t>
        </w:r>
      </w:hyperlink>
      <w:r w:rsidRPr="0030467F">
        <w:rPr>
          <w:rFonts w:ascii="標楷體" w:eastAsia="標楷體" w:hAnsi="標楷體" w:cs="新細明體"/>
          <w:sz w:val="28"/>
          <w:szCs w:val="28"/>
          <w:lang w:eastAsia="zh-TW"/>
        </w:rPr>
        <w:t xml:space="preserve"> </w:t>
      </w:r>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lang w:eastAsia="zh-TW"/>
        </w:rPr>
      </w:pPr>
      <w:r w:rsidRPr="0030467F">
        <w:rPr>
          <w:rFonts w:ascii="標楷體" w:eastAsia="標楷體" w:hAnsi="標楷體" w:cs="新細明體"/>
          <w:color w:val="000000"/>
          <w:spacing w:val="-1"/>
          <w:sz w:val="28"/>
          <w:szCs w:val="28"/>
          <w:lang w:eastAsia="zh-TW"/>
        </w:rPr>
        <w:t>「嚴重特殊傳染性肺炎（武漢肺炎）</w:t>
      </w:r>
      <w:r w:rsidRPr="0030467F">
        <w:rPr>
          <w:rFonts w:ascii="標楷體" w:eastAsia="標楷體" w:hAnsi="標楷體" w:cs="新細明體"/>
          <w:color w:val="000000"/>
          <w:spacing w:val="-2"/>
          <w:sz w:val="28"/>
          <w:szCs w:val="28"/>
          <w:lang w:eastAsia="zh-TW"/>
        </w:rPr>
        <w:t>」因應指</w:t>
      </w:r>
      <w:r w:rsidRPr="0030467F">
        <w:rPr>
          <w:rFonts w:ascii="標楷體" w:eastAsia="標楷體" w:hAnsi="標楷體" w:cs="新細明體"/>
          <w:color w:val="000000"/>
          <w:spacing w:val="-1"/>
          <w:sz w:val="28"/>
          <w:szCs w:val="28"/>
          <w:lang w:eastAsia="zh-TW"/>
        </w:rPr>
        <w:t>引：大眾運輸</w:t>
      </w:r>
      <w:hyperlink r:id="rId10" w:history="1">
        <w:r w:rsidRPr="0030467F">
          <w:rPr>
            <w:rFonts w:ascii="標楷體" w:eastAsia="標楷體" w:hAnsi="標楷體" w:cs="新細明體"/>
            <w:color w:val="0361C0"/>
            <w:spacing w:val="18"/>
            <w:sz w:val="28"/>
            <w:szCs w:val="28"/>
            <w:u w:val="single" w:color="0361C0"/>
            <w:lang w:eastAsia="zh-TW"/>
          </w:rPr>
          <w:t>https://ww</w:t>
        </w:r>
      </w:hyperlink>
      <w:hyperlink r:id="rId11" w:history="1">
        <w:r w:rsidRPr="0030467F">
          <w:rPr>
            <w:rFonts w:ascii="標楷體" w:eastAsia="標楷體" w:hAnsi="標楷體" w:cs="新細明體"/>
            <w:color w:val="0361C0"/>
            <w:spacing w:val="18"/>
            <w:sz w:val="28"/>
            <w:szCs w:val="28"/>
            <w:u w:val="single" w:color="0361C0"/>
            <w:lang w:eastAsia="zh-TW"/>
          </w:rPr>
          <w:t>w.cdc.gov.tw/File/Get/</w:t>
        </w:r>
      </w:hyperlink>
      <w:hyperlink r:id="rId12" w:history="1">
        <w:r w:rsidRPr="0030467F">
          <w:rPr>
            <w:rFonts w:ascii="標楷體" w:eastAsia="標楷體" w:hAnsi="標楷體" w:cs="新細明體"/>
            <w:color w:val="0361C0"/>
            <w:spacing w:val="23"/>
            <w:sz w:val="28"/>
            <w:szCs w:val="28"/>
            <w:u w:val="single" w:color="0361C0"/>
            <w:lang w:eastAsia="zh-TW"/>
          </w:rPr>
          <w:t>-</w:t>
        </w:r>
      </w:hyperlink>
      <w:hyperlink r:id="rId13" w:history="1">
        <w:r w:rsidRPr="0030467F">
          <w:rPr>
            <w:rFonts w:ascii="標楷體" w:eastAsia="標楷體" w:hAnsi="標楷體" w:cs="新細明體"/>
            <w:color w:val="0361C0"/>
            <w:spacing w:val="23"/>
            <w:sz w:val="28"/>
            <w:szCs w:val="28"/>
            <w:u w:val="single" w:color="0361C0"/>
            <w:lang w:eastAsia="zh-TW"/>
          </w:rPr>
          <w:t>dKBaEqnI6Xtgir</w:t>
        </w:r>
      </w:hyperlink>
      <w:hyperlink r:id="rId14" w:history="1">
        <w:r w:rsidRPr="0030467F">
          <w:rPr>
            <w:rFonts w:ascii="標楷體" w:eastAsia="標楷體" w:hAnsi="標楷體" w:cs="新細明體"/>
            <w:color w:val="0361C0"/>
            <w:spacing w:val="22"/>
            <w:sz w:val="28"/>
            <w:szCs w:val="28"/>
            <w:u w:val="single" w:color="0361C0"/>
            <w:lang w:eastAsia="zh-TW"/>
          </w:rPr>
          <w:t>X7OrUdg</w:t>
        </w:r>
      </w:hyperlink>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rPr>
      </w:pPr>
      <w:r w:rsidRPr="005B1926">
        <w:rPr>
          <w:rFonts w:ascii="標楷體" w:eastAsia="標楷體" w:hAnsi="標楷體" w:cs="新細明體"/>
          <w:color w:val="000000"/>
          <w:spacing w:val="8"/>
          <w:sz w:val="28"/>
          <w:szCs w:val="28"/>
          <w:lang w:eastAsia="zh-TW"/>
        </w:rPr>
        <w:t>具</w:t>
      </w:r>
      <w:r w:rsidRPr="005B1926">
        <w:rPr>
          <w:rFonts w:ascii="標楷體" w:eastAsia="標楷體" w:hAnsi="標楷體" w:cs="新細明體"/>
          <w:color w:val="000000"/>
          <w:spacing w:val="-1"/>
          <w:sz w:val="28"/>
          <w:szCs w:val="28"/>
          <w:lang w:eastAsia="zh-TW"/>
        </w:rPr>
        <w:t>感染</w:t>
      </w:r>
      <w:r w:rsidRPr="005B1926">
        <w:rPr>
          <w:rFonts w:ascii="標楷體" w:eastAsia="標楷體" w:hAnsi="標楷體" w:cs="新細明體"/>
          <w:color w:val="000000"/>
          <w:spacing w:val="8"/>
          <w:sz w:val="28"/>
          <w:szCs w:val="28"/>
          <w:lang w:eastAsia="zh-TW"/>
        </w:rPr>
        <w:t>風險民眾</w:t>
      </w:r>
      <w:r w:rsidRPr="005B1926">
        <w:rPr>
          <w:rFonts w:ascii="標楷體" w:eastAsia="標楷體" w:hAnsi="標楷體" w:cs="新細明體"/>
          <w:color w:val="000000"/>
          <w:spacing w:val="7"/>
          <w:sz w:val="28"/>
          <w:szCs w:val="28"/>
          <w:lang w:eastAsia="zh-TW"/>
        </w:rPr>
        <w:t>追蹤管理機制</w:t>
      </w:r>
      <w:hyperlink r:id="rId15" w:history="1">
        <w:r w:rsidRPr="005B1926">
          <w:rPr>
            <w:rFonts w:ascii="標楷體" w:eastAsia="標楷體" w:hAnsi="標楷體" w:cs="新細明體"/>
            <w:color w:val="0361C0"/>
            <w:spacing w:val="23"/>
            <w:sz w:val="28"/>
            <w:szCs w:val="28"/>
            <w:u w:val="single" w:color="0361C0"/>
          </w:rPr>
          <w:t>https://www.cdc.gov.tw/Uploads/Files/47b4bd15</w:t>
        </w:r>
      </w:hyperlink>
      <w:hyperlink r:id="rId16" w:history="1">
        <w:r w:rsidRPr="005B1926">
          <w:rPr>
            <w:rFonts w:ascii="標楷體" w:eastAsia="標楷體" w:hAnsi="標楷體" w:cs="新細明體"/>
            <w:color w:val="0361C0"/>
            <w:spacing w:val="52"/>
            <w:sz w:val="28"/>
            <w:szCs w:val="28"/>
            <w:u w:val="single" w:color="0361C0"/>
          </w:rPr>
          <w:t>-</w:t>
        </w:r>
      </w:hyperlink>
      <w:hyperlink r:id="rId17" w:history="1">
        <w:r w:rsidRPr="005B1926">
          <w:rPr>
            <w:rFonts w:ascii="標楷體" w:eastAsia="標楷體" w:hAnsi="標楷體" w:cs="新細明體"/>
            <w:color w:val="0361C0"/>
            <w:spacing w:val="25"/>
            <w:sz w:val="28"/>
            <w:szCs w:val="28"/>
            <w:u w:val="single" w:color="0361C0"/>
          </w:rPr>
          <w:t>ead4</w:t>
        </w:r>
      </w:hyperlink>
      <w:hyperlink r:id="rId18" w:history="1">
        <w:r w:rsidRPr="005B1926">
          <w:rPr>
            <w:rFonts w:ascii="標楷體" w:eastAsia="標楷體" w:hAnsi="標楷體" w:cs="新細明體"/>
            <w:color w:val="0361C0"/>
            <w:spacing w:val="20"/>
            <w:sz w:val="28"/>
            <w:szCs w:val="28"/>
            <w:u w:val="single" w:color="0361C0"/>
          </w:rPr>
          <w:t>-</w:t>
        </w:r>
      </w:hyperlink>
      <w:hyperlink r:id="rId19" w:history="1">
        <w:r w:rsidRPr="005B1926">
          <w:rPr>
            <w:rFonts w:ascii="標楷體" w:eastAsia="標楷體" w:hAnsi="標楷體" w:cs="新細明體"/>
            <w:color w:val="0361C0"/>
            <w:spacing w:val="27"/>
            <w:sz w:val="28"/>
            <w:szCs w:val="28"/>
            <w:u w:val="single" w:color="0361C0"/>
          </w:rPr>
          <w:t>4105</w:t>
        </w:r>
      </w:hyperlink>
      <w:hyperlink r:id="rId20" w:history="1">
        <w:r w:rsidRPr="005B1926">
          <w:rPr>
            <w:rFonts w:ascii="標楷體" w:eastAsia="標楷體" w:hAnsi="標楷體" w:cs="新細明體"/>
            <w:color w:val="0361C0"/>
            <w:spacing w:val="19"/>
            <w:sz w:val="28"/>
            <w:szCs w:val="28"/>
            <w:u w:val="single" w:color="0361C0"/>
          </w:rPr>
          <w:t>-</w:t>
        </w:r>
      </w:hyperlink>
      <w:hyperlink r:id="rId21" w:history="1">
        <w:r w:rsidRPr="005B1926">
          <w:rPr>
            <w:rFonts w:ascii="標楷體" w:eastAsia="標楷體" w:hAnsi="標楷體" w:cs="新細明體"/>
            <w:color w:val="0361C0"/>
            <w:spacing w:val="25"/>
            <w:sz w:val="28"/>
            <w:szCs w:val="28"/>
            <w:u w:val="single" w:color="0361C0"/>
          </w:rPr>
          <w:t>a9a9</w:t>
        </w:r>
      </w:hyperlink>
      <w:hyperlink r:id="rId22" w:history="1">
        <w:r w:rsidRPr="005B1926">
          <w:rPr>
            <w:rFonts w:ascii="標楷體" w:eastAsia="標楷體" w:hAnsi="標楷體" w:cs="新細明體"/>
            <w:color w:val="0361C0"/>
            <w:spacing w:val="21"/>
            <w:sz w:val="28"/>
            <w:szCs w:val="28"/>
            <w:u w:val="single" w:color="0361C0"/>
          </w:rPr>
          <w:t>-</w:t>
        </w:r>
      </w:hyperlink>
      <w:hyperlink r:id="rId23" w:history="1">
        <w:r w:rsidRPr="005B1926">
          <w:rPr>
            <w:rFonts w:ascii="標楷體" w:eastAsia="標楷體" w:hAnsi="標楷體" w:cs="新細明體"/>
            <w:color w:val="0361C0"/>
            <w:spacing w:val="26"/>
            <w:sz w:val="28"/>
            <w:szCs w:val="28"/>
            <w:u w:val="single" w:color="0361C0"/>
          </w:rPr>
          <w:t>e79</w:t>
        </w:r>
      </w:hyperlink>
      <w:hyperlink r:id="rId24" w:history="1">
        <w:r w:rsidRPr="005B1926">
          <w:rPr>
            <w:rFonts w:ascii="標楷體" w:eastAsia="標楷體" w:hAnsi="標楷體" w:cs="新細明體"/>
            <w:color w:val="0361C0"/>
            <w:spacing w:val="21"/>
            <w:sz w:val="28"/>
            <w:szCs w:val="28"/>
            <w:u w:val="single" w:color="0361C0"/>
          </w:rPr>
          <w:t>73</w:t>
        </w:r>
      </w:hyperlink>
      <w:hyperlink r:id="rId25" w:history="1">
        <w:r w:rsidRPr="005B1926">
          <w:rPr>
            <w:rFonts w:ascii="標楷體" w:eastAsia="標楷體" w:hAnsi="標楷體" w:cs="新細明體"/>
            <w:color w:val="0361C0"/>
            <w:spacing w:val="20"/>
            <w:sz w:val="28"/>
            <w:szCs w:val="28"/>
            <w:u w:val="single" w:color="0361C0"/>
          </w:rPr>
          <w:t>36e84c6.jpg</w:t>
        </w:r>
      </w:hyperlink>
    </w:p>
    <w:p w:rsidR="00756E50" w:rsidRPr="00112282" w:rsidRDefault="00756E50" w:rsidP="00756E50">
      <w:pPr>
        <w:pStyle w:val="a3"/>
        <w:numPr>
          <w:ilvl w:val="1"/>
          <w:numId w:val="1"/>
        </w:numPr>
        <w:autoSpaceDE w:val="0"/>
        <w:autoSpaceDN w:val="0"/>
        <w:spacing w:line="500" w:lineRule="exact"/>
        <w:ind w:leftChars="0" w:left="1134" w:hanging="654"/>
        <w:rPr>
          <w:rFonts w:ascii="標楷體" w:eastAsia="標楷體" w:hAnsi="標楷體"/>
        </w:rPr>
      </w:pPr>
      <w:r w:rsidRPr="00112282">
        <w:rPr>
          <w:rFonts w:ascii="標楷體" w:eastAsia="標楷體" w:hAnsi="標楷體" w:cs="新細明體"/>
          <w:color w:val="000000"/>
          <w:spacing w:val="1"/>
          <w:sz w:val="28"/>
          <w:szCs w:val="28"/>
        </w:rPr>
        <w:t>「各級學校、幼兒園、實驗教育機構及團體、補習班、兒</w:t>
      </w:r>
      <w:r w:rsidRPr="00112282">
        <w:rPr>
          <w:rFonts w:ascii="標楷體" w:eastAsia="標楷體" w:hAnsi="標楷體" w:cs="新細明體"/>
          <w:color w:val="000000"/>
          <w:spacing w:val="5"/>
          <w:sz w:val="28"/>
          <w:szCs w:val="28"/>
        </w:rPr>
        <w:t>童課後</w:t>
      </w:r>
      <w:r w:rsidRPr="00112282">
        <w:rPr>
          <w:rFonts w:ascii="標楷體" w:eastAsia="標楷體" w:hAnsi="標楷體" w:cs="新細明體"/>
          <w:color w:val="000000"/>
          <w:spacing w:val="4"/>
          <w:sz w:val="28"/>
          <w:szCs w:val="28"/>
        </w:rPr>
        <w:t>照顧中心及</w:t>
      </w:r>
      <w:r w:rsidRPr="00112282">
        <w:rPr>
          <w:rFonts w:ascii="標楷體" w:eastAsia="標楷體" w:hAnsi="標楷體" w:cs="新細明體"/>
          <w:color w:val="000000"/>
          <w:spacing w:val="-1"/>
          <w:sz w:val="28"/>
          <w:szCs w:val="28"/>
        </w:rPr>
        <w:t>托</w:t>
      </w:r>
      <w:r w:rsidRPr="00112282">
        <w:rPr>
          <w:rFonts w:ascii="標楷體" w:eastAsia="標楷體" w:hAnsi="標楷體" w:cs="新細明體"/>
          <w:color w:val="000000"/>
          <w:sz w:val="28"/>
          <w:szCs w:val="28"/>
        </w:rPr>
        <w:t>育機構因應中國大陸新型冠狀病毒肺炎疫情開學前後之防護建議及健康</w:t>
      </w:r>
      <w:r w:rsidRPr="00112282">
        <w:rPr>
          <w:rFonts w:ascii="標楷體" w:eastAsia="標楷體" w:hAnsi="標楷體" w:cs="新細明體"/>
          <w:color w:val="000000"/>
          <w:spacing w:val="19"/>
          <w:sz w:val="28"/>
          <w:szCs w:val="28"/>
        </w:rPr>
        <w:t>管理措施」</w:t>
      </w:r>
      <w:hyperlink r:id="rId26" w:history="1">
        <w:r w:rsidRPr="00112282">
          <w:rPr>
            <w:rFonts w:ascii="標楷體" w:eastAsia="標楷體" w:hAnsi="標楷體" w:cs="新細明體"/>
            <w:color w:val="0361C0"/>
            <w:spacing w:val="10"/>
            <w:sz w:val="28"/>
            <w:szCs w:val="28"/>
            <w:u w:val="single" w:color="0361C0"/>
          </w:rPr>
          <w:t>https://www.cdc.</w:t>
        </w:r>
      </w:hyperlink>
      <w:hyperlink r:id="rId27" w:history="1">
        <w:r w:rsidRPr="00112282">
          <w:rPr>
            <w:rFonts w:ascii="標楷體" w:eastAsia="標楷體" w:hAnsi="標楷體" w:cs="新細明體"/>
            <w:color w:val="0361C0"/>
            <w:spacing w:val="9"/>
            <w:sz w:val="28"/>
            <w:szCs w:val="28"/>
            <w:u w:val="single" w:color="0361C0"/>
          </w:rPr>
          <w:t>gov.tw/File/Get/owN3_pF2udHcVOuUdMaqRw</w:t>
        </w:r>
      </w:hyperlink>
    </w:p>
    <w:p w:rsidR="00756E50" w:rsidRPr="005B1926" w:rsidRDefault="00756E50" w:rsidP="00756E50">
      <w:pPr>
        <w:pStyle w:val="a3"/>
        <w:numPr>
          <w:ilvl w:val="1"/>
          <w:numId w:val="1"/>
        </w:numPr>
        <w:autoSpaceDE w:val="0"/>
        <w:autoSpaceDN w:val="0"/>
        <w:spacing w:line="500" w:lineRule="exact"/>
        <w:ind w:leftChars="0" w:left="1134" w:hanging="654"/>
        <w:rPr>
          <w:rFonts w:ascii="標楷體" w:eastAsia="標楷體" w:hAnsi="標楷體"/>
          <w:lang w:eastAsia="zh-TW"/>
        </w:rPr>
      </w:pPr>
      <w:r w:rsidRPr="00112282">
        <w:rPr>
          <w:rFonts w:ascii="標楷體" w:eastAsia="標楷體" w:hAnsi="標楷體" w:cs="新細明體"/>
          <w:color w:val="000000"/>
          <w:spacing w:val="5"/>
          <w:sz w:val="28"/>
          <w:szCs w:val="28"/>
          <w:lang w:eastAsia="zh-TW"/>
        </w:rPr>
        <w:t>中央流行疫情指揮中心發布重要指引及教材</w:t>
      </w:r>
      <w:hyperlink r:id="rId28" w:history="1">
        <w:r w:rsidRPr="005B1926">
          <w:rPr>
            <w:rFonts w:ascii="標楷體" w:eastAsia="標楷體" w:hAnsi="標楷體" w:cs="新細明體"/>
            <w:color w:val="0361C0"/>
            <w:spacing w:val="10"/>
            <w:sz w:val="28"/>
            <w:szCs w:val="28"/>
            <w:u w:val="single" w:color="0361C0"/>
          </w:rPr>
          <w:t>https://www.cdc.gov.tw/Category/MPage/V6Xe4EItDW3</w:t>
        </w:r>
      </w:hyperlink>
      <w:hyperlink r:id="rId29" w:history="1">
        <w:r w:rsidRPr="005B1926">
          <w:rPr>
            <w:rFonts w:ascii="標楷體" w:eastAsia="標楷體" w:hAnsi="標楷體" w:cs="新細明體"/>
            <w:color w:val="0361C0"/>
            <w:spacing w:val="9"/>
            <w:sz w:val="28"/>
            <w:szCs w:val="28"/>
            <w:u w:val="single" w:color="0361C0"/>
          </w:rPr>
          <w:t>NdGTgC5PtKA</w:t>
        </w:r>
      </w:hyperlink>
    </w:p>
    <w:p w:rsidR="00756E50" w:rsidRDefault="00756E50" w:rsidP="00756E50">
      <w:pPr>
        <w:rPr>
          <w:rFonts w:ascii="標楷體" w:eastAsia="標楷體" w:hAnsi="標楷體" w:cs="新細明體"/>
          <w:color w:val="000000"/>
          <w:sz w:val="32"/>
          <w:szCs w:val="32"/>
          <w:lang w:eastAsia="zh-TW"/>
        </w:rPr>
      </w:pPr>
      <w:r>
        <w:rPr>
          <w:rFonts w:ascii="標楷體" w:eastAsia="標楷體" w:hAnsi="標楷體" w:cs="新細明體"/>
          <w:color w:val="000000"/>
          <w:sz w:val="32"/>
          <w:szCs w:val="32"/>
          <w:lang w:eastAsia="zh-TW"/>
        </w:rPr>
        <w:br w:type="page"/>
      </w:r>
    </w:p>
    <w:p w:rsidR="00756E50" w:rsidRDefault="008A5D22" w:rsidP="00756E50">
      <w:pPr>
        <w:autoSpaceDE w:val="0"/>
        <w:autoSpaceDN w:val="0"/>
        <w:jc w:val="center"/>
        <w:rPr>
          <w:rFonts w:ascii="標楷體" w:eastAsia="標楷體" w:hAnsi="標楷體" w:cs="新細明體"/>
          <w:color w:val="000000"/>
          <w:spacing w:val="18"/>
          <w:sz w:val="48"/>
          <w:szCs w:val="48"/>
          <w:lang w:eastAsia="zh-TW"/>
        </w:rPr>
      </w:pPr>
      <w:r w:rsidRPr="00941145">
        <w:rPr>
          <w:rFonts w:ascii="標楷體" w:eastAsia="標楷體" w:hAnsi="標楷體"/>
          <w:b/>
          <w:noProof/>
          <w:sz w:val="30"/>
          <w:szCs w:val="30"/>
          <w:lang w:eastAsia="zh-TW"/>
        </w:rPr>
        <w:lastRenderedPageBreak/>
        <mc:AlternateContent>
          <mc:Choice Requires="wps">
            <w:drawing>
              <wp:anchor distT="45720" distB="45720" distL="114300" distR="114300" simplePos="0" relativeHeight="251659264" behindDoc="0" locked="0" layoutInCell="1" allowOverlap="1" wp14:anchorId="3012D5BB" wp14:editId="5D9E3708">
                <wp:simplePos x="0" y="0"/>
                <wp:positionH relativeFrom="margin">
                  <wp:align>left</wp:align>
                </wp:positionH>
                <wp:positionV relativeFrom="paragraph">
                  <wp:posOffset>7620</wp:posOffset>
                </wp:positionV>
                <wp:extent cx="624840" cy="1404620"/>
                <wp:effectExtent l="0" t="0" r="22860" b="1397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1404620"/>
                        </a:xfrm>
                        <a:prstGeom prst="rect">
                          <a:avLst/>
                        </a:prstGeom>
                        <a:noFill/>
                        <a:ln w="9525">
                          <a:solidFill>
                            <a:srgbClr val="000000"/>
                          </a:solidFill>
                          <a:miter lim="800000"/>
                          <a:headEnd/>
                          <a:tailEnd/>
                        </a:ln>
                      </wps:spPr>
                      <wps:txbx>
                        <w:txbxContent>
                          <w:p w:rsidR="008A5D22" w:rsidRPr="00941145" w:rsidRDefault="008A5D22" w:rsidP="008A5D22">
                            <w:pPr>
                              <w:rPr>
                                <w:rFonts w:ascii="標楷體" w:eastAsia="標楷體" w:hAnsi="標楷體"/>
                              </w:rPr>
                            </w:pPr>
                            <w:r w:rsidRPr="00941145">
                              <w:rPr>
                                <w:rFonts w:ascii="標楷體" w:eastAsia="標楷體" w:hAnsi="標楷體"/>
                              </w:rPr>
                              <w:t>附件1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12D5BB" id="_x0000_s1027" type="#_x0000_t202" style="position:absolute;left:0;text-align:left;margin-left:0;margin-top:.6pt;width:49.2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fUdOQIAACgEAAAOAAAAZHJzL2Uyb0RvYy54bWysk12O0zAQx9+RuIPld5omarvdqOlq6VKE&#10;tHxICwdwHKexcDzGdpuUCyDtAZZnDsABONDuORg73W4Fb4g8WHZm/J+Z34wXF32ryE5YJ0EXNB2N&#10;KRGaQyX1pqCfPq5fzClxnumKKdCioHvh6MXy+bNFZ3KRQQOqEpagiHZ5ZwraeG/yJHG8ES1zIzBC&#10;o7EG2zKPR7tJKss6VG9Vko3Hs6QDWxkLXDiHf68GI11G/boW3L+vayc8UQXF3HxcbVzLsCbLBcs3&#10;lplG8kMa7B+yaJnUGPQodcU8I1sr/5JqJbfgoPYjDm0CdS25iDVgNen4j2puGmZErAXhOHPE5P6f&#10;LH+3+2CJrAqapWeUaNZikx7uvt3//P5w9+v+xy3JAqPOuBxdbww6+/4l9NjrWK8z18A/O6Jh1TC9&#10;EZfWQtcIVmGOabiZnFwddFwQKbu3UGEotvUQhfratgEgIiGojr3aH/sjek84/pxlk/kELRxN6WQ8&#10;mWWxgQnLH28b6/xrAS0Jm4Ja7H9UZ7tr50M2LH90CcE0rKVScQaUJl1Bz6fZdKgLlKyCMbg5uylX&#10;ypIdC1MUv1gaWk7dWulxlpVsCzo/OrE80HilqxjFM6mGPWai9AFPIDKw8X3Zx25EdgFdCdUeeVkY&#10;RhefGm4asF8p6XBsC+q+bJkVlKg3Gpmfp5NAyMfDZHqGhIg9tZSnFqY5ShXUUzJsVz6+jVi0ucTe&#10;rGXE9pTJIWUcx0jz8HTCvJ+eo9fTA1/+BgAA//8DAFBLAwQUAAYACAAAACEA1fnCmtsAAAAFAQAA&#10;DwAAAGRycy9kb3ducmV2LnhtbEyPwU7DMBBE70j8g7VI3KiDaVCaxqkQUJVrGiSubrxNIuJ1FLtt&#10;4OtZTnDcmdHM22Izu0GccQq9Jw33iwQEUuNtT62G93p7l4EI0ZA1gyfU8IUBNuX1VWFy6y9U4Xkf&#10;W8ElFHKjoYtxzKUMTYfOhIUfkdg7+smZyOfUSjuZC5e7QaokeZTO9MQLnRnxucPmc39yGh7q149s&#10;Tt/q9GVXVcfKf+/Sba317c38tAYRcY5/YfjFZ3QomengT2SDGDTwI5FVBYLNVbYEcdCglFqCLAv5&#10;n778AQAA//8DAFBLAQItABQABgAIAAAAIQC2gziS/gAAAOEBAAATAAAAAAAAAAAAAAAAAAAAAABb&#10;Q29udGVudF9UeXBlc10ueG1sUEsBAi0AFAAGAAgAAAAhADj9If/WAAAAlAEAAAsAAAAAAAAAAAAA&#10;AAAALwEAAF9yZWxzLy5yZWxzUEsBAi0AFAAGAAgAAAAhACfZ9R05AgAAKAQAAA4AAAAAAAAAAAAA&#10;AAAALgIAAGRycy9lMm9Eb2MueG1sUEsBAi0AFAAGAAgAAAAhANX5wprbAAAABQEAAA8AAAAAAAAA&#10;AAAAAAAAkwQAAGRycy9kb3ducmV2LnhtbFBLBQYAAAAABAAEAPMAAACbBQAAAAA=&#10;" filled="f">
                <v:textbox style="mso-fit-shape-to-text:t">
                  <w:txbxContent>
                    <w:p w:rsidR="008A5D22" w:rsidRPr="00941145" w:rsidRDefault="008A5D22" w:rsidP="008A5D22">
                      <w:pPr>
                        <w:rPr>
                          <w:rFonts w:ascii="標楷體" w:eastAsia="標楷體" w:hAnsi="標楷體"/>
                        </w:rPr>
                      </w:pPr>
                      <w:bookmarkStart w:id="1" w:name="_GoBack"/>
                      <w:bookmarkEnd w:id="1"/>
                      <w:r w:rsidRPr="00941145">
                        <w:rPr>
                          <w:rFonts w:ascii="標楷體" w:eastAsia="標楷體" w:hAnsi="標楷體"/>
                        </w:rPr>
                        <w:t>附件1</w:t>
                      </w:r>
                    </w:p>
                  </w:txbxContent>
                </v:textbox>
                <w10:wrap anchorx="margin"/>
              </v:shape>
            </w:pict>
          </mc:Fallback>
        </mc:AlternateContent>
      </w:r>
    </w:p>
    <w:p w:rsidR="00756E50" w:rsidRDefault="00756E50" w:rsidP="00756E50">
      <w:pPr>
        <w:autoSpaceDE w:val="0"/>
        <w:autoSpaceDN w:val="0"/>
        <w:jc w:val="center"/>
        <w:rPr>
          <w:rFonts w:ascii="標楷體" w:eastAsia="標楷體" w:hAnsi="標楷體" w:cs="新細明體"/>
          <w:color w:val="000000"/>
          <w:sz w:val="32"/>
          <w:szCs w:val="32"/>
          <w:lang w:eastAsia="zh-TW"/>
        </w:rPr>
      </w:pPr>
      <w:r w:rsidRPr="00112282">
        <w:rPr>
          <w:rFonts w:ascii="標楷體" w:eastAsia="標楷體" w:hAnsi="標楷體" w:cs="新細明體"/>
          <w:color w:val="000000"/>
          <w:spacing w:val="18"/>
          <w:sz w:val="48"/>
          <w:szCs w:val="48"/>
          <w:lang w:eastAsia="zh-TW"/>
        </w:rPr>
        <w:t>健康聲明切結書</w:t>
      </w:r>
    </w:p>
    <w:p w:rsidR="00756E50" w:rsidRDefault="00756E50" w:rsidP="00756E50">
      <w:pPr>
        <w:autoSpaceDE w:val="0"/>
        <w:autoSpaceDN w:val="0"/>
        <w:jc w:val="center"/>
        <w:rPr>
          <w:rFonts w:ascii="標楷體" w:eastAsia="標楷體" w:hAnsi="標楷體" w:cs="新細明體"/>
          <w:color w:val="000000"/>
          <w:sz w:val="32"/>
          <w:szCs w:val="32"/>
          <w:lang w:eastAsia="zh-TW"/>
        </w:rPr>
      </w:pPr>
    </w:p>
    <w:p w:rsidR="00756E50" w:rsidRDefault="00756E50" w:rsidP="00756E50">
      <w:pPr>
        <w:autoSpaceDE w:val="0"/>
        <w:autoSpaceDN w:val="0"/>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 xml:space="preserve">   學生</w:t>
      </w:r>
      <w:r w:rsidRPr="00662AA8">
        <w:rPr>
          <w:rFonts w:ascii="標楷體" w:eastAsia="標楷體" w:hAnsi="標楷體" w:cs="新細明體" w:hint="eastAsia"/>
          <w:color w:val="000000"/>
          <w:sz w:val="40"/>
          <w:szCs w:val="40"/>
          <w:lang w:eastAsia="zh-TW"/>
        </w:rPr>
        <w:tab/>
      </w:r>
      <w:r w:rsidR="008A5D22">
        <w:rPr>
          <w:rFonts w:ascii="標楷體" w:eastAsia="標楷體" w:hAnsi="標楷體" w:cs="新細明體" w:hint="eastAsia"/>
          <w:color w:val="000000"/>
          <w:sz w:val="40"/>
          <w:szCs w:val="40"/>
          <w:lang w:eastAsia="zh-TW"/>
        </w:rPr>
        <w:t>________</w:t>
      </w:r>
      <w:r w:rsidR="008A5D22">
        <w:rPr>
          <w:rFonts w:ascii="標楷體" w:eastAsia="標楷體" w:hAnsi="標楷體" w:cs="新細明體"/>
          <w:color w:val="000000"/>
          <w:sz w:val="40"/>
          <w:szCs w:val="40"/>
          <w:lang w:eastAsia="zh-TW"/>
        </w:rPr>
        <w:t>__</w:t>
      </w:r>
      <w:r w:rsidRPr="00662AA8">
        <w:rPr>
          <w:rFonts w:ascii="標楷體" w:eastAsia="標楷體" w:hAnsi="標楷體" w:cs="新細明體" w:hint="eastAsia"/>
          <w:color w:val="000000"/>
          <w:sz w:val="40"/>
          <w:szCs w:val="40"/>
          <w:lang w:eastAsia="zh-TW"/>
        </w:rPr>
        <w:t>參加</w:t>
      </w:r>
      <w:r w:rsidR="008A5D22">
        <w:rPr>
          <w:rFonts w:ascii="標楷體" w:eastAsia="標楷體" w:hAnsi="標楷體" w:cs="新細明體" w:hint="eastAsia"/>
          <w:color w:val="000000"/>
          <w:sz w:val="40"/>
          <w:szCs w:val="40"/>
          <w:lang w:eastAsia="zh-TW"/>
        </w:rPr>
        <w:t>__</w:t>
      </w:r>
      <w:r w:rsidR="008A5D22">
        <w:rPr>
          <w:rFonts w:ascii="標楷體" w:eastAsia="標楷體" w:hAnsi="標楷體" w:cs="新細明體"/>
          <w:color w:val="000000"/>
          <w:sz w:val="40"/>
          <w:szCs w:val="40"/>
          <w:lang w:eastAsia="zh-TW"/>
        </w:rPr>
        <w:t>______</w:t>
      </w:r>
      <w:r w:rsidRPr="00662AA8">
        <w:rPr>
          <w:rFonts w:ascii="標楷體" w:eastAsia="標楷體" w:hAnsi="標楷體" w:cs="新細明體" w:hint="eastAsia"/>
          <w:color w:val="000000"/>
          <w:sz w:val="40"/>
          <w:szCs w:val="40"/>
          <w:lang w:eastAsia="zh-TW"/>
        </w:rPr>
        <w:t xml:space="preserve">國中/國小 </w:t>
      </w:r>
      <w:r w:rsidR="008A5D22">
        <w:rPr>
          <w:rFonts w:ascii="標楷體" w:eastAsia="標楷體" w:hAnsi="標楷體" w:cs="新細明體" w:hint="eastAsia"/>
          <w:color w:val="000000"/>
          <w:sz w:val="40"/>
          <w:szCs w:val="40"/>
          <w:lang w:eastAsia="zh-TW"/>
        </w:rPr>
        <w:t>____</w:t>
      </w:r>
      <w:r w:rsidR="008A5D22">
        <w:rPr>
          <w:rFonts w:ascii="標楷體" w:eastAsia="標楷體" w:hAnsi="標楷體" w:cs="新細明體"/>
          <w:color w:val="000000"/>
          <w:sz w:val="40"/>
          <w:szCs w:val="40"/>
          <w:lang w:eastAsia="zh-TW"/>
        </w:rPr>
        <w:t>__</w:t>
      </w:r>
      <w:r w:rsidR="008A5D22">
        <w:rPr>
          <w:rFonts w:ascii="標楷體" w:eastAsia="標楷體" w:hAnsi="標楷體" w:cs="新細明體" w:hint="eastAsia"/>
          <w:color w:val="000000"/>
          <w:sz w:val="40"/>
          <w:szCs w:val="40"/>
          <w:lang w:eastAsia="zh-TW"/>
        </w:rPr>
        <w:t>_</w:t>
      </w:r>
      <w:r>
        <w:rPr>
          <w:rFonts w:ascii="標楷體" w:eastAsia="標楷體" w:hAnsi="標楷體" w:cs="新細明體" w:hint="eastAsia"/>
          <w:color w:val="000000"/>
          <w:sz w:val="40"/>
          <w:szCs w:val="40"/>
          <w:lang w:eastAsia="zh-TW"/>
        </w:rPr>
        <w:t>類</w:t>
      </w:r>
      <w:r w:rsidRPr="00662AA8">
        <w:rPr>
          <w:rFonts w:ascii="標楷體" w:eastAsia="標楷體" w:hAnsi="標楷體" w:cs="新細明體" w:hint="eastAsia"/>
          <w:color w:val="000000"/>
          <w:sz w:val="40"/>
          <w:szCs w:val="40"/>
          <w:lang w:eastAsia="zh-TW"/>
        </w:rPr>
        <w:t>藝術才能班術科測驗甄選，確定於</w:t>
      </w:r>
      <w:r w:rsidR="008A5D22">
        <w:rPr>
          <w:rFonts w:ascii="標楷體" w:eastAsia="標楷體" w:hAnsi="標楷體" w:cs="新細明體"/>
          <w:color w:val="000000"/>
          <w:sz w:val="40"/>
          <w:szCs w:val="40"/>
          <w:lang w:eastAsia="zh-TW"/>
        </w:rPr>
        <w:t>111</w:t>
      </w:r>
      <w:r w:rsidRPr="00662AA8">
        <w:rPr>
          <w:rFonts w:ascii="標楷體" w:eastAsia="標楷體" w:hAnsi="標楷體" w:cs="新細明體" w:hint="eastAsia"/>
          <w:color w:val="000000"/>
          <w:sz w:val="40"/>
          <w:szCs w:val="40"/>
          <w:lang w:eastAsia="zh-TW"/>
        </w:rPr>
        <w:t>年</w:t>
      </w:r>
      <w:r w:rsidR="008A5D22">
        <w:rPr>
          <w:rFonts w:ascii="標楷體" w:eastAsia="標楷體" w:hAnsi="標楷體" w:cs="新細明體" w:hint="eastAsia"/>
          <w:color w:val="000000"/>
          <w:sz w:val="40"/>
          <w:szCs w:val="40"/>
          <w:lang w:eastAsia="zh-TW"/>
        </w:rPr>
        <w:t>_</w:t>
      </w:r>
      <w:r w:rsidR="008A5D22">
        <w:rPr>
          <w:rFonts w:ascii="標楷體" w:eastAsia="標楷體" w:hAnsi="標楷體" w:cs="新細明體"/>
          <w:color w:val="000000"/>
          <w:sz w:val="40"/>
          <w:szCs w:val="40"/>
          <w:lang w:eastAsia="zh-TW"/>
        </w:rPr>
        <w:t>__</w:t>
      </w:r>
      <w:r w:rsidRPr="00662AA8">
        <w:rPr>
          <w:rFonts w:ascii="標楷體" w:eastAsia="標楷體" w:hAnsi="標楷體" w:cs="新細明體" w:hint="eastAsia"/>
          <w:color w:val="000000"/>
          <w:sz w:val="40"/>
          <w:szCs w:val="40"/>
          <w:lang w:eastAsia="zh-TW"/>
        </w:rPr>
        <w:t>月</w:t>
      </w:r>
      <w:r w:rsidR="008A5D22">
        <w:rPr>
          <w:rFonts w:ascii="標楷體" w:eastAsia="標楷體" w:hAnsi="標楷體" w:cs="新細明體" w:hint="eastAsia"/>
          <w:color w:val="000000"/>
          <w:sz w:val="40"/>
          <w:szCs w:val="40"/>
          <w:lang w:eastAsia="zh-TW"/>
        </w:rPr>
        <w:t>_</w:t>
      </w:r>
      <w:r w:rsidR="008A5D22">
        <w:rPr>
          <w:rFonts w:ascii="標楷體" w:eastAsia="標楷體" w:hAnsi="標楷體" w:cs="新細明體"/>
          <w:color w:val="000000"/>
          <w:sz w:val="40"/>
          <w:szCs w:val="40"/>
          <w:lang w:eastAsia="zh-TW"/>
        </w:rPr>
        <w:t>__</w:t>
      </w:r>
      <w:r w:rsidRPr="00662AA8">
        <w:rPr>
          <w:rFonts w:ascii="標楷體" w:eastAsia="標楷體" w:hAnsi="標楷體" w:cs="新細明體" w:hint="eastAsia"/>
          <w:color w:val="000000"/>
          <w:sz w:val="40"/>
          <w:szCs w:val="40"/>
          <w:lang w:eastAsia="zh-TW"/>
        </w:rPr>
        <w:t>日</w:t>
      </w:r>
      <w:r w:rsidR="00077435">
        <w:rPr>
          <w:rFonts w:ascii="標楷體" w:eastAsia="標楷體" w:hAnsi="標楷體" w:cs="新細明體" w:hint="eastAsia"/>
          <w:color w:val="000000"/>
          <w:sz w:val="40"/>
          <w:szCs w:val="40"/>
          <w:lang w:eastAsia="zh-TW"/>
        </w:rPr>
        <w:t>以後</w:t>
      </w:r>
      <w:r w:rsidRPr="00662AA8">
        <w:rPr>
          <w:rFonts w:ascii="標楷體" w:eastAsia="標楷體" w:hAnsi="標楷體" w:cs="新細明體" w:hint="eastAsia"/>
          <w:color w:val="000000"/>
          <w:sz w:val="40"/>
          <w:szCs w:val="40"/>
          <w:lang w:eastAsia="zh-TW"/>
        </w:rPr>
        <w:t>（考試當日前</w:t>
      </w:r>
      <w:r w:rsidRPr="00662AA8">
        <w:rPr>
          <w:rFonts w:ascii="標楷體" w:eastAsia="標楷體" w:hAnsi="標楷體" w:cs="新細明體"/>
          <w:color w:val="000000"/>
          <w:sz w:val="40"/>
          <w:szCs w:val="40"/>
          <w:lang w:eastAsia="zh-TW"/>
        </w:rPr>
        <w:t xml:space="preserve"> 14</w:t>
      </w:r>
      <w:r w:rsidRPr="00662AA8">
        <w:rPr>
          <w:rFonts w:ascii="標楷體" w:eastAsia="標楷體" w:hAnsi="標楷體" w:cs="新細明體" w:hint="eastAsia"/>
          <w:color w:val="000000"/>
          <w:sz w:val="40"/>
          <w:szCs w:val="40"/>
          <w:lang w:eastAsia="zh-TW"/>
        </w:rPr>
        <w:t>日）未曾前往中央流行疫情指揮中心公告之地區旅遊，</w:t>
      </w:r>
      <w:r w:rsidR="00077435">
        <w:rPr>
          <w:rFonts w:ascii="標楷體" w:eastAsia="標楷體" w:hAnsi="標楷體" w:cs="新細明體" w:hint="eastAsia"/>
          <w:color w:val="000000"/>
          <w:sz w:val="40"/>
          <w:szCs w:val="40"/>
          <w:lang w:eastAsia="zh-TW"/>
        </w:rPr>
        <w:t>且</w:t>
      </w:r>
      <w:r w:rsidRPr="00662AA8">
        <w:rPr>
          <w:rFonts w:ascii="標楷體" w:eastAsia="標楷體" w:hAnsi="標楷體" w:cs="新細明體" w:hint="eastAsia"/>
          <w:color w:val="000000"/>
          <w:sz w:val="40"/>
          <w:szCs w:val="40"/>
          <w:lang w:eastAsia="zh-TW"/>
        </w:rPr>
        <w:t>非符合「具感染風險民眾追蹤管理機制」中「居家隔離」或「居家檢疫」</w:t>
      </w:r>
      <w:r w:rsidR="00077435">
        <w:rPr>
          <w:rFonts w:ascii="標楷體" w:eastAsia="標楷體" w:hAnsi="標楷體" w:cs="新細明體" w:hint="eastAsia"/>
          <w:color w:val="000000"/>
          <w:sz w:val="40"/>
          <w:szCs w:val="40"/>
          <w:lang w:eastAsia="zh-TW"/>
        </w:rPr>
        <w:t>者</w:t>
      </w:r>
      <w:r w:rsidRPr="00662AA8">
        <w:rPr>
          <w:rFonts w:ascii="標楷體" w:eastAsia="標楷體" w:hAnsi="標楷體" w:cs="新細明體" w:hint="eastAsia"/>
          <w:color w:val="000000"/>
          <w:sz w:val="40"/>
          <w:szCs w:val="40"/>
          <w:lang w:eastAsia="zh-TW"/>
        </w:rPr>
        <w:t>，倘有不實，願自負相關法律責任。</w:t>
      </w:r>
    </w:p>
    <w:p w:rsidR="00756E50" w:rsidRDefault="00756E50" w:rsidP="00756E50">
      <w:pPr>
        <w:autoSpaceDE w:val="0"/>
        <w:autoSpaceDN w:val="0"/>
        <w:rPr>
          <w:rFonts w:ascii="標楷體" w:eastAsia="標楷體" w:hAnsi="標楷體" w:cs="新細明體"/>
          <w:color w:val="000000"/>
          <w:sz w:val="40"/>
          <w:szCs w:val="40"/>
          <w:lang w:eastAsia="zh-TW"/>
        </w:rPr>
      </w:pPr>
    </w:p>
    <w:p w:rsidR="00756E50" w:rsidRDefault="00756E50" w:rsidP="00756E50">
      <w:pPr>
        <w:autoSpaceDE w:val="0"/>
        <w:autoSpaceDN w:val="0"/>
        <w:rPr>
          <w:rFonts w:ascii="標楷體" w:eastAsia="標楷體" w:hAnsi="標楷體" w:cs="新細明體"/>
          <w:color w:val="000000"/>
          <w:sz w:val="40"/>
          <w:szCs w:val="40"/>
          <w:lang w:eastAsia="zh-TW"/>
        </w:rPr>
      </w:pPr>
    </w:p>
    <w:p w:rsidR="008A5D22" w:rsidRDefault="008A5D22" w:rsidP="00756E50">
      <w:pPr>
        <w:autoSpaceDE w:val="0"/>
        <w:autoSpaceDN w:val="0"/>
        <w:rPr>
          <w:rFonts w:ascii="標楷體" w:eastAsia="標楷體" w:hAnsi="標楷體" w:cs="新細明體"/>
          <w:color w:val="000000"/>
          <w:sz w:val="40"/>
          <w:szCs w:val="40"/>
          <w:lang w:eastAsia="zh-TW"/>
        </w:rPr>
      </w:pPr>
    </w:p>
    <w:p w:rsidR="00077435" w:rsidRDefault="00077435" w:rsidP="00756E50">
      <w:pPr>
        <w:autoSpaceDE w:val="0"/>
        <w:autoSpaceDN w:val="0"/>
        <w:rPr>
          <w:rFonts w:ascii="標楷體" w:eastAsia="標楷體" w:hAnsi="標楷體" w:cs="新細明體"/>
          <w:color w:val="000000"/>
          <w:sz w:val="40"/>
          <w:szCs w:val="40"/>
          <w:lang w:eastAsia="zh-TW"/>
        </w:rPr>
      </w:pPr>
    </w:p>
    <w:p w:rsidR="00756E50" w:rsidRPr="00662AA8" w:rsidRDefault="00756E50" w:rsidP="00756E50">
      <w:pPr>
        <w:autoSpaceDE w:val="0"/>
        <w:autoSpaceDN w:val="0"/>
        <w:jc w:val="right"/>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考生：</w:t>
      </w:r>
      <w:r w:rsidRPr="00662AA8">
        <w:rPr>
          <w:rFonts w:ascii="標楷體" w:eastAsia="標楷體" w:hAnsi="標楷體" w:cs="新細明體" w:hint="eastAsia"/>
          <w:color w:val="000000"/>
          <w:sz w:val="40"/>
          <w:szCs w:val="40"/>
          <w:lang w:eastAsia="zh-TW"/>
        </w:rPr>
        <w:tab/>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（簽章）</w:t>
      </w:r>
    </w:p>
    <w:p w:rsidR="00756E50" w:rsidRPr="008A5D22" w:rsidRDefault="00756E50" w:rsidP="00756E50">
      <w:pPr>
        <w:autoSpaceDE w:val="0"/>
        <w:autoSpaceDN w:val="0"/>
        <w:jc w:val="right"/>
        <w:rPr>
          <w:rFonts w:ascii="標楷體" w:eastAsia="標楷體" w:hAnsi="標楷體" w:cs="新細明體"/>
          <w:color w:val="000000"/>
          <w:sz w:val="40"/>
          <w:szCs w:val="40"/>
          <w:lang w:eastAsia="zh-TW"/>
        </w:rPr>
      </w:pPr>
    </w:p>
    <w:p w:rsidR="00756E50" w:rsidRDefault="00756E50" w:rsidP="00756E50">
      <w:pPr>
        <w:autoSpaceDE w:val="0"/>
        <w:autoSpaceDN w:val="0"/>
        <w:jc w:val="right"/>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監護人：</w:t>
      </w:r>
      <w:r w:rsidRPr="00662AA8">
        <w:rPr>
          <w:rFonts w:ascii="標楷體" w:eastAsia="標楷體" w:hAnsi="標楷體" w:cs="新細明體" w:hint="eastAsia"/>
          <w:color w:val="000000"/>
          <w:sz w:val="40"/>
          <w:szCs w:val="40"/>
          <w:lang w:eastAsia="zh-TW"/>
        </w:rPr>
        <w:tab/>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（簽章）</w:t>
      </w:r>
    </w:p>
    <w:p w:rsidR="00756E50" w:rsidRDefault="00756E50" w:rsidP="00756E50">
      <w:pPr>
        <w:autoSpaceDE w:val="0"/>
        <w:autoSpaceDN w:val="0"/>
        <w:jc w:val="right"/>
        <w:rPr>
          <w:rFonts w:ascii="標楷體" w:eastAsia="標楷體" w:hAnsi="標楷體" w:cs="新細明體"/>
          <w:color w:val="000000"/>
          <w:sz w:val="40"/>
          <w:szCs w:val="40"/>
          <w:lang w:eastAsia="zh-TW"/>
        </w:rPr>
      </w:pPr>
    </w:p>
    <w:p w:rsidR="0003126B" w:rsidRDefault="00756E50" w:rsidP="00756E50">
      <w:pPr>
        <w:autoSpaceDE w:val="0"/>
        <w:autoSpaceDN w:val="0"/>
        <w:jc w:val="center"/>
        <w:rPr>
          <w:rFonts w:ascii="標楷體" w:eastAsia="標楷體" w:hAnsi="標楷體" w:cs="新細明體"/>
          <w:color w:val="000000"/>
          <w:sz w:val="40"/>
          <w:szCs w:val="40"/>
          <w:lang w:eastAsia="zh-TW"/>
        </w:rPr>
      </w:pPr>
      <w:r w:rsidRPr="00662AA8">
        <w:rPr>
          <w:rFonts w:ascii="標楷體" w:eastAsia="標楷體" w:hAnsi="標楷體" w:cs="新細明體" w:hint="eastAsia"/>
          <w:color w:val="000000"/>
          <w:sz w:val="40"/>
          <w:szCs w:val="40"/>
          <w:lang w:eastAsia="zh-TW"/>
        </w:rPr>
        <w:t>中 華 民 國</w:t>
      </w:r>
      <w:r w:rsidRPr="00662AA8">
        <w:rPr>
          <w:rFonts w:ascii="標楷體" w:eastAsia="標楷體" w:hAnsi="標楷體" w:cs="新細明體" w:hint="eastAsia"/>
          <w:color w:val="000000"/>
          <w:sz w:val="40"/>
          <w:szCs w:val="40"/>
          <w:lang w:eastAsia="zh-TW"/>
        </w:rPr>
        <w:tab/>
        <w:t xml:space="preserve">1 </w:t>
      </w:r>
      <w:r w:rsidR="00273D16">
        <w:rPr>
          <w:rFonts w:ascii="標楷體" w:eastAsia="標楷體" w:hAnsi="標楷體" w:cs="新細明體" w:hint="eastAsia"/>
          <w:color w:val="000000"/>
          <w:sz w:val="40"/>
          <w:szCs w:val="40"/>
          <w:lang w:eastAsia="zh-TW"/>
        </w:rPr>
        <w:t>1</w:t>
      </w:r>
      <w:r w:rsidRPr="00662AA8">
        <w:rPr>
          <w:rFonts w:ascii="標楷體" w:eastAsia="標楷體" w:hAnsi="標楷體" w:cs="新細明體" w:hint="eastAsia"/>
          <w:color w:val="000000"/>
          <w:sz w:val="40"/>
          <w:szCs w:val="40"/>
          <w:lang w:eastAsia="zh-TW"/>
        </w:rPr>
        <w:t xml:space="preserve"> </w:t>
      </w:r>
      <w:r w:rsidR="008A5D22">
        <w:rPr>
          <w:rFonts w:ascii="標楷體" w:eastAsia="標楷體" w:hAnsi="標楷體" w:cs="新細明體" w:hint="eastAsia"/>
          <w:color w:val="000000"/>
          <w:sz w:val="40"/>
          <w:szCs w:val="40"/>
          <w:lang w:eastAsia="zh-TW"/>
        </w:rPr>
        <w:t>1</w:t>
      </w:r>
      <w:r w:rsidRPr="00662AA8">
        <w:rPr>
          <w:rFonts w:ascii="標楷體" w:eastAsia="標楷體" w:hAnsi="標楷體" w:cs="新細明體" w:hint="eastAsia"/>
          <w:color w:val="000000"/>
          <w:sz w:val="40"/>
          <w:szCs w:val="40"/>
          <w:lang w:eastAsia="zh-TW"/>
        </w:rPr>
        <w:tab/>
        <w:t>年</w:t>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ab/>
        <w:t>月</w:t>
      </w:r>
      <w:r>
        <w:rPr>
          <w:rFonts w:ascii="標楷體" w:eastAsia="標楷體" w:hAnsi="標楷體" w:cs="新細明體" w:hint="eastAsia"/>
          <w:color w:val="000000"/>
          <w:sz w:val="40"/>
          <w:szCs w:val="40"/>
          <w:lang w:eastAsia="zh-TW"/>
        </w:rPr>
        <w:t xml:space="preserve">      </w:t>
      </w:r>
      <w:r w:rsidRPr="00662AA8">
        <w:rPr>
          <w:rFonts w:ascii="標楷體" w:eastAsia="標楷體" w:hAnsi="標楷體" w:cs="新細明體" w:hint="eastAsia"/>
          <w:color w:val="000000"/>
          <w:sz w:val="40"/>
          <w:szCs w:val="40"/>
          <w:lang w:eastAsia="zh-TW"/>
        </w:rPr>
        <w:tab/>
        <w:t>日</w:t>
      </w:r>
    </w:p>
    <w:p w:rsidR="008A5D22" w:rsidRPr="00394B07" w:rsidRDefault="008A5D22" w:rsidP="008A5D22">
      <w:pPr>
        <w:spacing w:line="400" w:lineRule="exact"/>
        <w:rPr>
          <w:rFonts w:ascii="標楷體" w:eastAsia="標楷體" w:hAnsi="標楷體"/>
          <w:b/>
          <w:sz w:val="28"/>
          <w:szCs w:val="30"/>
          <w:lang w:eastAsia="zh-TW"/>
        </w:rPr>
      </w:pPr>
      <w:r w:rsidRPr="00394B07">
        <w:rPr>
          <w:rFonts w:ascii="標楷體" w:eastAsia="標楷體" w:hAnsi="標楷體" w:hint="eastAsia"/>
          <w:b/>
          <w:sz w:val="28"/>
          <w:szCs w:val="30"/>
          <w:lang w:eastAsia="zh-TW"/>
        </w:rPr>
        <w:lastRenderedPageBreak/>
        <w:t>附表：各類藝術才能班鑑定學校承辦人資訊</w:t>
      </w:r>
    </w:p>
    <w:p w:rsidR="008A5D22" w:rsidRDefault="008A5D22" w:rsidP="008A5D22">
      <w:pPr>
        <w:spacing w:line="400" w:lineRule="exact"/>
        <w:rPr>
          <w:rFonts w:ascii="標楷體" w:eastAsia="標楷體" w:hAnsi="標楷體"/>
          <w:lang w:eastAsia="zh-TW"/>
        </w:rPr>
      </w:pPr>
      <w:r>
        <w:rPr>
          <w:rFonts w:ascii="標楷體" w:eastAsia="標楷體" w:hAnsi="標楷體" w:hint="eastAsia"/>
          <w:szCs w:val="30"/>
          <w:lang w:eastAsia="zh-TW"/>
        </w:rPr>
        <w:t>※</w:t>
      </w:r>
      <w:r w:rsidR="00FC4CA4">
        <w:rPr>
          <w:rFonts w:ascii="標楷體" w:eastAsia="標楷體" w:hAnsi="標楷體" w:hint="eastAsia"/>
          <w:szCs w:val="30"/>
          <w:lang w:eastAsia="zh-TW"/>
        </w:rPr>
        <w:t>「</w:t>
      </w:r>
      <w:r w:rsidR="00A10644" w:rsidRPr="00FC4CA4">
        <w:rPr>
          <w:rFonts w:ascii="標楷體" w:eastAsia="標楷體" w:hAnsi="標楷體" w:hint="eastAsia"/>
          <w:b/>
          <w:szCs w:val="30"/>
          <w:lang w:eastAsia="zh-TW"/>
        </w:rPr>
        <w:t>健康</w:t>
      </w:r>
      <w:r w:rsidR="00A10644" w:rsidRPr="00FC4CA4">
        <w:rPr>
          <w:rFonts w:ascii="標楷體" w:eastAsia="標楷體" w:hAnsi="標楷體" w:hint="eastAsia"/>
          <w:b/>
          <w:lang w:eastAsia="zh-TW"/>
        </w:rPr>
        <w:t>聲明切結書</w:t>
      </w:r>
      <w:r w:rsidR="00FC4CA4">
        <w:rPr>
          <w:rFonts w:ascii="標楷體" w:eastAsia="標楷體" w:hAnsi="標楷體" w:hint="eastAsia"/>
          <w:b/>
          <w:lang w:eastAsia="zh-TW"/>
        </w:rPr>
        <w:t>」</w:t>
      </w:r>
      <w:r>
        <w:rPr>
          <w:rFonts w:ascii="標楷體" w:eastAsia="標楷體" w:hAnsi="標楷體" w:hint="eastAsia"/>
          <w:lang w:eastAsia="zh-TW"/>
        </w:rPr>
        <w:t>簽名後於</w:t>
      </w:r>
      <w:r w:rsidR="00A10644" w:rsidRPr="00A10644">
        <w:rPr>
          <w:rFonts w:ascii="標楷體" w:eastAsia="標楷體" w:hAnsi="標楷體" w:hint="eastAsia"/>
          <w:color w:val="FF0000"/>
          <w:u w:val="single"/>
          <w:lang w:eastAsia="zh-TW"/>
        </w:rPr>
        <w:t>測驗當日</w:t>
      </w:r>
      <w:r>
        <w:rPr>
          <w:rFonts w:ascii="標楷體" w:eastAsia="標楷體" w:hAnsi="標楷體" w:hint="eastAsia"/>
          <w:lang w:eastAsia="zh-TW"/>
        </w:rPr>
        <w:t>繳交至承辦單位(如附表)，若有其他疑義請洽各校承辦人。</w:t>
      </w:r>
    </w:p>
    <w:p w:rsidR="008A5D22" w:rsidRPr="00D733C5" w:rsidRDefault="008A5D22" w:rsidP="008A5D22">
      <w:pPr>
        <w:spacing w:before="240" w:line="400" w:lineRule="exact"/>
        <w:rPr>
          <w:rFonts w:ascii="標楷體" w:eastAsia="標楷體" w:hAnsi="標楷體"/>
          <w:b/>
          <w:szCs w:val="30"/>
        </w:rPr>
      </w:pPr>
      <w:r>
        <w:rPr>
          <w:rFonts w:ascii="標楷體" w:eastAsia="標楷體" w:hAnsi="標楷體" w:hint="eastAsia"/>
          <w:szCs w:val="30"/>
          <w:lang w:eastAsia="zh-TW"/>
        </w:rPr>
        <w:t xml:space="preserve">  </w:t>
      </w:r>
      <w:r w:rsidRPr="00D733C5">
        <w:rPr>
          <w:rFonts w:ascii="標楷體" w:eastAsia="標楷體" w:hAnsi="標楷體" w:hint="eastAsia"/>
          <w:b/>
          <w:szCs w:val="30"/>
        </w:rPr>
        <w:t>(一)國小藝術才能班：</w:t>
      </w:r>
    </w:p>
    <w:tbl>
      <w:tblPr>
        <w:tblStyle w:val="af"/>
        <w:tblW w:w="9209" w:type="dxa"/>
        <w:tblLook w:val="04A0" w:firstRow="1" w:lastRow="0" w:firstColumn="1" w:lastColumn="0" w:noHBand="0" w:noVBand="1"/>
      </w:tblPr>
      <w:tblGrid>
        <w:gridCol w:w="2263"/>
        <w:gridCol w:w="1560"/>
        <w:gridCol w:w="2399"/>
        <w:gridCol w:w="2987"/>
      </w:tblGrid>
      <w:tr w:rsidR="008A5D22" w:rsidTr="00311790">
        <w:tc>
          <w:tcPr>
            <w:tcW w:w="2263"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學校名稱(班別)</w:t>
            </w:r>
          </w:p>
        </w:tc>
        <w:tc>
          <w:tcPr>
            <w:tcW w:w="1560"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承辦人</w:t>
            </w:r>
          </w:p>
        </w:tc>
        <w:tc>
          <w:tcPr>
            <w:tcW w:w="2399"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電話</w:t>
            </w:r>
          </w:p>
        </w:tc>
        <w:tc>
          <w:tcPr>
            <w:tcW w:w="2987"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地址</w:t>
            </w:r>
          </w:p>
        </w:tc>
      </w:tr>
      <w:tr w:rsidR="008A5D22" w:rsidTr="00311790">
        <w:tc>
          <w:tcPr>
            <w:tcW w:w="226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興中國小(美術班)</w:t>
            </w:r>
          </w:p>
        </w:tc>
        <w:tc>
          <w:tcPr>
            <w:tcW w:w="1560"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徐瑩珊主任</w:t>
            </w:r>
          </w:p>
        </w:tc>
        <w:tc>
          <w:tcPr>
            <w:tcW w:w="2399" w:type="dxa"/>
            <w:vAlign w:val="center"/>
          </w:tcPr>
          <w:p w:rsidR="008A5D22" w:rsidRPr="007171CE" w:rsidRDefault="008A5D22" w:rsidP="00311790">
            <w:pPr>
              <w:spacing w:line="400" w:lineRule="exact"/>
              <w:jc w:val="center"/>
              <w:rPr>
                <w:rFonts w:ascii="標楷體" w:eastAsia="標楷體" w:hAnsi="標楷體"/>
              </w:rPr>
            </w:pPr>
            <w:r w:rsidRPr="00F52397">
              <w:rPr>
                <w:rFonts w:ascii="標楷體" w:eastAsia="標楷體" w:hAnsi="標楷體" w:hint="eastAsia"/>
              </w:rPr>
              <w:t>2214725轉05</w:t>
            </w:r>
          </w:p>
        </w:tc>
        <w:tc>
          <w:tcPr>
            <w:tcW w:w="2987" w:type="dxa"/>
            <w:vAlign w:val="center"/>
          </w:tcPr>
          <w:p w:rsidR="008A5D22" w:rsidRPr="00F52397" w:rsidRDefault="008A5D22" w:rsidP="00311790">
            <w:pPr>
              <w:spacing w:line="400" w:lineRule="exact"/>
              <w:rPr>
                <w:rFonts w:ascii="標楷體" w:eastAsia="標楷體" w:hAnsi="標楷體"/>
                <w:bCs/>
                <w:lang w:eastAsia="zh-TW"/>
              </w:rPr>
            </w:pPr>
            <w:r w:rsidRPr="00F52397">
              <w:rPr>
                <w:rFonts w:ascii="標楷體" w:eastAsia="標楷體" w:hAnsi="標楷體" w:hint="eastAsia"/>
                <w:lang w:eastAsia="zh-TW"/>
              </w:rPr>
              <w:t>嘉義縣民雄鄉興中村30號</w:t>
            </w:r>
          </w:p>
        </w:tc>
      </w:tr>
      <w:tr w:rsidR="008A5D22" w:rsidTr="00311790">
        <w:tc>
          <w:tcPr>
            <w:tcW w:w="226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民雄國小(美術班)</w:t>
            </w:r>
          </w:p>
        </w:tc>
        <w:tc>
          <w:tcPr>
            <w:tcW w:w="1560"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黃馨儀老師</w:t>
            </w:r>
          </w:p>
        </w:tc>
        <w:tc>
          <w:tcPr>
            <w:tcW w:w="2399"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2262022轉43</w:t>
            </w:r>
          </w:p>
        </w:tc>
        <w:tc>
          <w:tcPr>
            <w:tcW w:w="2987" w:type="dxa"/>
            <w:vAlign w:val="center"/>
          </w:tcPr>
          <w:p w:rsidR="008A5D22" w:rsidRDefault="008A5D22" w:rsidP="00311790">
            <w:pPr>
              <w:spacing w:line="400" w:lineRule="exact"/>
              <w:jc w:val="both"/>
              <w:rPr>
                <w:rFonts w:ascii="標楷體" w:eastAsia="標楷體" w:hAnsi="標楷體"/>
                <w:szCs w:val="30"/>
                <w:lang w:eastAsia="zh-TW"/>
              </w:rPr>
            </w:pPr>
            <w:r w:rsidRPr="00F52397">
              <w:rPr>
                <w:rFonts w:ascii="標楷體" w:eastAsia="標楷體" w:hAnsi="標楷體" w:hint="eastAsia"/>
                <w:lang w:eastAsia="zh-TW"/>
              </w:rPr>
              <w:t>嘉義縣民雄鄉中樂村民族路43號</w:t>
            </w:r>
          </w:p>
        </w:tc>
      </w:tr>
      <w:tr w:rsidR="008A5D22" w:rsidTr="00311790">
        <w:tc>
          <w:tcPr>
            <w:tcW w:w="226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竹崎國小(美術班)</w:t>
            </w:r>
          </w:p>
        </w:tc>
        <w:tc>
          <w:tcPr>
            <w:tcW w:w="1560"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賴宗德老師</w:t>
            </w:r>
          </w:p>
        </w:tc>
        <w:tc>
          <w:tcPr>
            <w:tcW w:w="2399" w:type="dxa"/>
            <w:vAlign w:val="center"/>
          </w:tcPr>
          <w:p w:rsidR="008A5D22" w:rsidRDefault="008A5D22" w:rsidP="00311790">
            <w:pPr>
              <w:spacing w:line="400" w:lineRule="exact"/>
              <w:jc w:val="center"/>
              <w:rPr>
                <w:rFonts w:ascii="標楷體" w:eastAsia="標楷體" w:hAnsi="標楷體"/>
                <w:szCs w:val="30"/>
              </w:rPr>
            </w:pPr>
            <w:r w:rsidRPr="00FE1E89">
              <w:rPr>
                <w:rFonts w:ascii="標楷體" w:eastAsia="標楷體" w:hAnsi="標楷體" w:hint="eastAsia"/>
              </w:rPr>
              <w:t>2611018轉32</w:t>
            </w:r>
          </w:p>
        </w:tc>
        <w:tc>
          <w:tcPr>
            <w:tcW w:w="2987" w:type="dxa"/>
            <w:vAlign w:val="center"/>
          </w:tcPr>
          <w:p w:rsidR="008A5D22" w:rsidRDefault="008A5D22" w:rsidP="00311790">
            <w:pPr>
              <w:spacing w:line="400" w:lineRule="exact"/>
              <w:jc w:val="both"/>
              <w:rPr>
                <w:rFonts w:ascii="標楷體" w:eastAsia="標楷體" w:hAnsi="標楷體"/>
                <w:szCs w:val="30"/>
                <w:lang w:eastAsia="zh-TW"/>
              </w:rPr>
            </w:pPr>
            <w:r>
              <w:rPr>
                <w:rFonts w:ascii="標楷體" w:eastAsia="標楷體" w:hAnsi="標楷體" w:hint="eastAsia"/>
                <w:lang w:eastAsia="zh-TW"/>
              </w:rPr>
              <w:t>嘉義縣竹崎鄉竹崎村文化路28號</w:t>
            </w:r>
          </w:p>
        </w:tc>
      </w:tr>
      <w:tr w:rsidR="008A5D22" w:rsidTr="00311790">
        <w:tc>
          <w:tcPr>
            <w:tcW w:w="226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南新國小(音樂班)</w:t>
            </w:r>
          </w:p>
        </w:tc>
        <w:tc>
          <w:tcPr>
            <w:tcW w:w="1560"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卓宜蔚老師</w:t>
            </w:r>
          </w:p>
        </w:tc>
        <w:tc>
          <w:tcPr>
            <w:tcW w:w="2399"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2373005轉209</w:t>
            </w:r>
          </w:p>
        </w:tc>
        <w:tc>
          <w:tcPr>
            <w:tcW w:w="2987" w:type="dxa"/>
            <w:vAlign w:val="center"/>
          </w:tcPr>
          <w:p w:rsidR="008A5D22" w:rsidRDefault="008A5D22" w:rsidP="00311790">
            <w:pPr>
              <w:spacing w:line="400" w:lineRule="exact"/>
              <w:jc w:val="both"/>
              <w:rPr>
                <w:rFonts w:ascii="標楷體" w:eastAsia="標楷體" w:hAnsi="標楷體"/>
                <w:szCs w:val="30"/>
                <w:lang w:eastAsia="zh-TW"/>
              </w:rPr>
            </w:pPr>
            <w:r w:rsidRPr="00944EA0">
              <w:rPr>
                <w:rFonts w:ascii="標楷體" w:eastAsia="標楷體" w:hAnsi="標楷體" w:hint="eastAsia"/>
                <w:lang w:eastAsia="zh-TW"/>
              </w:rPr>
              <w:t>嘉義縣太保市南新里中山路1段140號</w:t>
            </w:r>
          </w:p>
        </w:tc>
      </w:tr>
      <w:tr w:rsidR="008A5D22" w:rsidTr="00311790">
        <w:tc>
          <w:tcPr>
            <w:tcW w:w="226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水上國小(舞蹈班)</w:t>
            </w:r>
          </w:p>
        </w:tc>
        <w:tc>
          <w:tcPr>
            <w:tcW w:w="1560"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姜青慧主任</w:t>
            </w:r>
          </w:p>
        </w:tc>
        <w:tc>
          <w:tcPr>
            <w:tcW w:w="2399" w:type="dxa"/>
            <w:vAlign w:val="center"/>
          </w:tcPr>
          <w:p w:rsidR="008A5D22" w:rsidRDefault="008A5D22" w:rsidP="00311790">
            <w:pPr>
              <w:spacing w:line="400" w:lineRule="exact"/>
              <w:jc w:val="center"/>
              <w:rPr>
                <w:rFonts w:ascii="標楷體" w:eastAsia="標楷體" w:hAnsi="標楷體"/>
                <w:szCs w:val="30"/>
              </w:rPr>
            </w:pPr>
            <w:r w:rsidRPr="00554154">
              <w:rPr>
                <w:rFonts w:ascii="標楷體" w:eastAsia="標楷體" w:hAnsi="標楷體" w:hint="eastAsia"/>
              </w:rPr>
              <w:t>2682073轉05</w:t>
            </w:r>
          </w:p>
        </w:tc>
        <w:tc>
          <w:tcPr>
            <w:tcW w:w="2987" w:type="dxa"/>
            <w:vAlign w:val="center"/>
          </w:tcPr>
          <w:p w:rsidR="008A5D22" w:rsidRDefault="008A5D22" w:rsidP="00311790">
            <w:pPr>
              <w:spacing w:line="400" w:lineRule="exact"/>
              <w:jc w:val="both"/>
              <w:rPr>
                <w:rFonts w:ascii="標楷體" w:eastAsia="標楷體" w:hAnsi="標楷體"/>
                <w:szCs w:val="30"/>
                <w:lang w:eastAsia="zh-TW"/>
              </w:rPr>
            </w:pPr>
            <w:r w:rsidRPr="00554154">
              <w:rPr>
                <w:rFonts w:ascii="標楷體" w:eastAsia="標楷體" w:hAnsi="標楷體" w:hint="eastAsia"/>
                <w:lang w:eastAsia="zh-TW"/>
              </w:rPr>
              <w:t>嘉義縣水上鄉水上村正義路182號</w:t>
            </w:r>
          </w:p>
        </w:tc>
      </w:tr>
    </w:tbl>
    <w:p w:rsidR="008A5D22" w:rsidRPr="00D733C5" w:rsidRDefault="008A5D22" w:rsidP="008A5D22">
      <w:pPr>
        <w:spacing w:before="240" w:line="400" w:lineRule="exact"/>
        <w:rPr>
          <w:b/>
        </w:rPr>
      </w:pPr>
      <w:r>
        <w:rPr>
          <w:rFonts w:ascii="標楷體" w:eastAsia="標楷體" w:hAnsi="標楷體" w:hint="eastAsia"/>
          <w:szCs w:val="30"/>
          <w:lang w:eastAsia="zh-TW"/>
        </w:rPr>
        <w:t xml:space="preserve">  </w:t>
      </w:r>
      <w:r w:rsidRPr="00D733C5">
        <w:rPr>
          <w:rFonts w:ascii="標楷體" w:eastAsia="標楷體" w:hAnsi="標楷體" w:hint="eastAsia"/>
          <w:b/>
          <w:szCs w:val="30"/>
        </w:rPr>
        <w:t>(二)國中美術班：</w:t>
      </w:r>
    </w:p>
    <w:tbl>
      <w:tblPr>
        <w:tblStyle w:val="af"/>
        <w:tblW w:w="9209" w:type="dxa"/>
        <w:tblLook w:val="04A0" w:firstRow="1" w:lastRow="0" w:firstColumn="1" w:lastColumn="0" w:noHBand="0" w:noVBand="1"/>
      </w:tblPr>
      <w:tblGrid>
        <w:gridCol w:w="1413"/>
        <w:gridCol w:w="1984"/>
        <w:gridCol w:w="2268"/>
        <w:gridCol w:w="3544"/>
      </w:tblGrid>
      <w:tr w:rsidR="008A5D22" w:rsidRPr="007171CE" w:rsidTr="00311790">
        <w:tc>
          <w:tcPr>
            <w:tcW w:w="1413"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學校名稱</w:t>
            </w:r>
          </w:p>
        </w:tc>
        <w:tc>
          <w:tcPr>
            <w:tcW w:w="198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承辦人</w:t>
            </w:r>
          </w:p>
        </w:tc>
        <w:tc>
          <w:tcPr>
            <w:tcW w:w="2268"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電話</w:t>
            </w:r>
          </w:p>
        </w:tc>
        <w:tc>
          <w:tcPr>
            <w:tcW w:w="354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地址</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竹崎高中</w:t>
            </w:r>
          </w:p>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(國中部)</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宋叔玲老師</w:t>
            </w:r>
          </w:p>
        </w:tc>
        <w:tc>
          <w:tcPr>
            <w:tcW w:w="2268" w:type="dxa"/>
            <w:vAlign w:val="center"/>
          </w:tcPr>
          <w:p w:rsidR="008A5D22" w:rsidRPr="0095132E" w:rsidRDefault="008A5D22" w:rsidP="00311790">
            <w:pPr>
              <w:spacing w:line="400" w:lineRule="exact"/>
              <w:jc w:val="center"/>
              <w:rPr>
                <w:rFonts w:ascii="標楷體" w:eastAsia="標楷體" w:hAnsi="標楷體"/>
                <w:bCs/>
              </w:rPr>
            </w:pPr>
            <w:r w:rsidRPr="0095132E">
              <w:rPr>
                <w:rFonts w:ascii="標楷體" w:eastAsia="標楷體" w:hAnsi="標楷體" w:hint="eastAsia"/>
                <w:bCs/>
              </w:rPr>
              <w:t>2611006轉</w:t>
            </w:r>
            <w:r w:rsidRPr="0095132E">
              <w:rPr>
                <w:rFonts w:ascii="標楷體" w:eastAsia="標楷體" w:hAnsi="標楷體"/>
                <w:bCs/>
              </w:rPr>
              <w:t>650</w:t>
            </w:r>
          </w:p>
        </w:tc>
        <w:tc>
          <w:tcPr>
            <w:tcW w:w="3544" w:type="dxa"/>
            <w:vAlign w:val="center"/>
          </w:tcPr>
          <w:p w:rsidR="008A5D22" w:rsidRPr="0095132E" w:rsidRDefault="008A5D22" w:rsidP="00311790">
            <w:pPr>
              <w:spacing w:line="400" w:lineRule="exact"/>
              <w:jc w:val="both"/>
              <w:rPr>
                <w:rFonts w:ascii="標楷體" w:eastAsia="標楷體" w:hAnsi="標楷體"/>
                <w:lang w:eastAsia="zh-TW"/>
              </w:rPr>
            </w:pPr>
            <w:r w:rsidRPr="0095132E">
              <w:rPr>
                <w:rFonts w:ascii="標楷體" w:eastAsia="標楷體" w:hAnsi="標楷體" w:hint="eastAsia"/>
                <w:lang w:eastAsia="zh-TW"/>
              </w:rPr>
              <w:t>嘉義縣竹崎鄉文化路23號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民雄國中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王惠瓔老師</w:t>
            </w:r>
          </w:p>
        </w:tc>
        <w:tc>
          <w:tcPr>
            <w:tcW w:w="2268" w:type="dxa"/>
            <w:vAlign w:val="center"/>
          </w:tcPr>
          <w:p w:rsidR="008A5D22" w:rsidRPr="00262B77" w:rsidRDefault="008A5D22" w:rsidP="00311790">
            <w:pPr>
              <w:spacing w:line="400" w:lineRule="exact"/>
              <w:jc w:val="center"/>
              <w:rPr>
                <w:rFonts w:ascii="標楷體" w:eastAsia="標楷體" w:hAnsi="標楷體"/>
                <w:bCs/>
              </w:rPr>
            </w:pPr>
            <w:r>
              <w:rPr>
                <w:rFonts w:ascii="標楷體" w:eastAsia="標楷體" w:hAnsi="標楷體" w:hint="eastAsia"/>
                <w:bCs/>
              </w:rPr>
              <w:t>2262527</w:t>
            </w:r>
            <w:r w:rsidRPr="00262B77">
              <w:rPr>
                <w:rFonts w:ascii="標楷體" w:eastAsia="標楷體" w:hAnsi="標楷體" w:hint="eastAsia"/>
                <w:bCs/>
              </w:rPr>
              <w:t>轉309</w:t>
            </w:r>
          </w:p>
        </w:tc>
        <w:tc>
          <w:tcPr>
            <w:tcW w:w="3544" w:type="dxa"/>
            <w:vAlign w:val="center"/>
          </w:tcPr>
          <w:p w:rsidR="008A5D22" w:rsidRPr="00262B77" w:rsidRDefault="008A5D22" w:rsidP="00311790">
            <w:pPr>
              <w:spacing w:line="400" w:lineRule="exact"/>
              <w:jc w:val="both"/>
              <w:rPr>
                <w:rFonts w:ascii="標楷體" w:eastAsia="標楷體" w:hAnsi="標楷體"/>
                <w:lang w:eastAsia="zh-TW"/>
              </w:rPr>
            </w:pPr>
            <w:r w:rsidRPr="00262B77">
              <w:rPr>
                <w:rFonts w:ascii="標楷體" w:eastAsia="標楷體" w:hAnsi="標楷體" w:hint="eastAsia"/>
                <w:lang w:eastAsia="zh-TW"/>
              </w:rPr>
              <w:t>嘉義縣民雄鄉西安路147號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朴子國中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吳麗娟老師</w:t>
            </w:r>
          </w:p>
        </w:tc>
        <w:tc>
          <w:tcPr>
            <w:tcW w:w="2268" w:type="dxa"/>
            <w:vAlign w:val="center"/>
          </w:tcPr>
          <w:p w:rsidR="008A5D22" w:rsidRPr="00DE6DD4" w:rsidRDefault="008A5D22" w:rsidP="00311790">
            <w:pPr>
              <w:spacing w:line="400" w:lineRule="exact"/>
              <w:jc w:val="center"/>
              <w:rPr>
                <w:rFonts w:ascii="標楷體" w:eastAsia="標楷體" w:hAnsi="標楷體"/>
                <w:bCs/>
              </w:rPr>
            </w:pPr>
            <w:r>
              <w:rPr>
                <w:rFonts w:ascii="標楷體" w:eastAsia="標楷體" w:hAnsi="標楷體"/>
                <w:bCs/>
              </w:rPr>
              <w:t>3792201</w:t>
            </w:r>
            <w:r w:rsidRPr="00DE6DD4">
              <w:rPr>
                <w:rFonts w:ascii="標楷體" w:eastAsia="標楷體" w:hAnsi="標楷體" w:hint="eastAsia"/>
                <w:bCs/>
              </w:rPr>
              <w:t>轉218</w:t>
            </w:r>
          </w:p>
        </w:tc>
        <w:tc>
          <w:tcPr>
            <w:tcW w:w="3544" w:type="dxa"/>
            <w:vAlign w:val="center"/>
          </w:tcPr>
          <w:p w:rsidR="008A5D22" w:rsidRPr="00DE6DD4" w:rsidRDefault="008A5D22" w:rsidP="00311790">
            <w:pPr>
              <w:spacing w:line="400" w:lineRule="exact"/>
              <w:jc w:val="both"/>
              <w:rPr>
                <w:rFonts w:ascii="標楷體" w:eastAsia="標楷體" w:hAnsi="標楷體"/>
                <w:lang w:eastAsia="zh-TW"/>
              </w:rPr>
            </w:pPr>
            <w:r w:rsidRPr="00DE6DD4">
              <w:rPr>
                <w:rFonts w:ascii="標楷體" w:eastAsia="標楷體" w:hAnsi="標楷體" w:hint="eastAsia"/>
                <w:lang w:eastAsia="zh-TW"/>
              </w:rPr>
              <w:t>嘉義縣朴子市大同路245號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大吉國中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蘇賢慧老師</w:t>
            </w:r>
          </w:p>
        </w:tc>
        <w:tc>
          <w:tcPr>
            <w:tcW w:w="2268" w:type="dxa"/>
            <w:vAlign w:val="center"/>
          </w:tcPr>
          <w:p w:rsidR="008A5D22" w:rsidRPr="00262B77" w:rsidRDefault="008A5D22" w:rsidP="00311790">
            <w:pPr>
              <w:spacing w:line="400" w:lineRule="exact"/>
              <w:jc w:val="center"/>
              <w:rPr>
                <w:rFonts w:ascii="標楷體" w:eastAsia="標楷體" w:hAnsi="標楷體"/>
                <w:bCs/>
              </w:rPr>
            </w:pPr>
            <w:r>
              <w:rPr>
                <w:rFonts w:ascii="標楷體" w:eastAsia="標楷體" w:hAnsi="標楷體"/>
                <w:bCs/>
              </w:rPr>
              <w:t>2211651</w:t>
            </w:r>
            <w:r w:rsidRPr="00262B77">
              <w:rPr>
                <w:rFonts w:ascii="標楷體" w:eastAsia="標楷體" w:hAnsi="標楷體" w:hint="eastAsia"/>
                <w:bCs/>
              </w:rPr>
              <w:t>轉30</w:t>
            </w:r>
          </w:p>
        </w:tc>
        <w:tc>
          <w:tcPr>
            <w:tcW w:w="3544" w:type="dxa"/>
            <w:vAlign w:val="center"/>
          </w:tcPr>
          <w:p w:rsidR="008A5D22" w:rsidRPr="00262B77" w:rsidRDefault="008A5D22" w:rsidP="00311790">
            <w:pPr>
              <w:spacing w:line="400" w:lineRule="exact"/>
              <w:jc w:val="both"/>
              <w:rPr>
                <w:rFonts w:ascii="標楷體" w:eastAsia="標楷體" w:hAnsi="標楷體"/>
                <w:lang w:eastAsia="zh-TW"/>
              </w:rPr>
            </w:pPr>
            <w:r w:rsidRPr="00262B77">
              <w:rPr>
                <w:rFonts w:ascii="標楷體" w:eastAsia="標楷體" w:hAnsi="標楷體" w:hint="eastAsia"/>
                <w:lang w:eastAsia="zh-TW"/>
              </w:rPr>
              <w:t>嘉義縣民雄鄉大崎村內埔仔2-1號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新港國中</w:t>
            </w:r>
          </w:p>
        </w:tc>
        <w:tc>
          <w:tcPr>
            <w:tcW w:w="1984" w:type="dxa"/>
            <w:vAlign w:val="center"/>
          </w:tcPr>
          <w:p w:rsidR="008A5D22" w:rsidRPr="00C31E98" w:rsidRDefault="008A5D22" w:rsidP="00311790">
            <w:pPr>
              <w:spacing w:line="400" w:lineRule="exact"/>
              <w:jc w:val="center"/>
              <w:rPr>
                <w:rFonts w:ascii="標楷體" w:eastAsia="標楷體" w:hAnsi="標楷體"/>
              </w:rPr>
            </w:pPr>
            <w:r w:rsidRPr="00C31E98">
              <w:rPr>
                <w:rFonts w:ascii="標楷體" w:eastAsia="標楷體" w:hAnsi="標楷體" w:hint="eastAsia"/>
                <w:color w:val="000000"/>
                <w:shd w:val="clear" w:color="auto" w:fill="FFFFFF"/>
              </w:rPr>
              <w:t>林春美老師</w:t>
            </w:r>
          </w:p>
        </w:tc>
        <w:tc>
          <w:tcPr>
            <w:tcW w:w="2268" w:type="dxa"/>
            <w:vAlign w:val="center"/>
          </w:tcPr>
          <w:p w:rsidR="008A5D22" w:rsidRPr="00DF688E" w:rsidRDefault="008A5D22" w:rsidP="00311790">
            <w:pPr>
              <w:spacing w:line="400" w:lineRule="exact"/>
              <w:jc w:val="center"/>
              <w:rPr>
                <w:rFonts w:ascii="標楷體" w:eastAsia="標楷體" w:hAnsi="標楷體"/>
                <w:bCs/>
              </w:rPr>
            </w:pPr>
            <w:r w:rsidRPr="00DF688E">
              <w:rPr>
                <w:rFonts w:ascii="標楷體" w:eastAsia="標楷體" w:hAnsi="標楷體" w:hint="eastAsia"/>
                <w:bCs/>
              </w:rPr>
              <w:t>3742024轉15</w:t>
            </w:r>
          </w:p>
        </w:tc>
        <w:tc>
          <w:tcPr>
            <w:tcW w:w="3544" w:type="dxa"/>
            <w:vAlign w:val="center"/>
          </w:tcPr>
          <w:p w:rsidR="008A5D22" w:rsidRPr="00DF688E" w:rsidRDefault="008A5D22" w:rsidP="00311790">
            <w:pPr>
              <w:spacing w:line="400" w:lineRule="exact"/>
              <w:jc w:val="both"/>
              <w:rPr>
                <w:rFonts w:ascii="標楷體" w:eastAsia="標楷體" w:hAnsi="標楷體"/>
                <w:lang w:eastAsia="zh-TW"/>
              </w:rPr>
            </w:pPr>
            <w:r w:rsidRPr="00DF688E">
              <w:rPr>
                <w:rFonts w:ascii="標楷體" w:eastAsia="標楷體" w:hAnsi="標楷體" w:hint="eastAsia"/>
                <w:lang w:eastAsia="zh-TW"/>
              </w:rPr>
              <w:t>嘉義縣新港鄉福德路106號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義竹國中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王瀚以老師</w:t>
            </w:r>
          </w:p>
        </w:tc>
        <w:tc>
          <w:tcPr>
            <w:tcW w:w="2268" w:type="dxa"/>
            <w:vAlign w:val="center"/>
          </w:tcPr>
          <w:p w:rsidR="008A5D22" w:rsidRPr="00616918" w:rsidRDefault="008A5D22" w:rsidP="00311790">
            <w:pPr>
              <w:spacing w:line="400" w:lineRule="exact"/>
              <w:jc w:val="center"/>
              <w:rPr>
                <w:rFonts w:ascii="標楷體" w:eastAsia="標楷體" w:hAnsi="標楷體"/>
                <w:bCs/>
              </w:rPr>
            </w:pPr>
            <w:r w:rsidRPr="00616918">
              <w:rPr>
                <w:rFonts w:ascii="標楷體" w:eastAsia="標楷體" w:hAnsi="標楷體" w:hint="eastAsia"/>
                <w:bCs/>
              </w:rPr>
              <w:t>3412025轉</w:t>
            </w:r>
            <w:r>
              <w:rPr>
                <w:rFonts w:ascii="標楷體" w:eastAsia="標楷體" w:hAnsi="標楷體" w:hint="eastAsia"/>
                <w:bCs/>
              </w:rPr>
              <w:t>204</w:t>
            </w:r>
          </w:p>
        </w:tc>
        <w:tc>
          <w:tcPr>
            <w:tcW w:w="3544" w:type="dxa"/>
            <w:vAlign w:val="center"/>
          </w:tcPr>
          <w:p w:rsidR="008A5D22" w:rsidRPr="00616918" w:rsidRDefault="008A5D22" w:rsidP="00311790">
            <w:pPr>
              <w:spacing w:line="400" w:lineRule="exact"/>
              <w:jc w:val="both"/>
              <w:rPr>
                <w:rFonts w:ascii="標楷體" w:eastAsia="標楷體" w:hAnsi="標楷體"/>
                <w:lang w:eastAsia="zh-TW"/>
              </w:rPr>
            </w:pPr>
            <w:r w:rsidRPr="00616918">
              <w:rPr>
                <w:rFonts w:ascii="標楷體" w:eastAsia="標楷體" w:hAnsi="標楷體" w:hint="eastAsia"/>
                <w:lang w:eastAsia="zh-TW"/>
              </w:rPr>
              <w:t>嘉義縣義竹鄉岸腳村59-2號</w:t>
            </w:r>
          </w:p>
        </w:tc>
      </w:tr>
    </w:tbl>
    <w:p w:rsidR="008A5D22" w:rsidRPr="00D733C5" w:rsidRDefault="008A5D22" w:rsidP="008A5D22">
      <w:pPr>
        <w:spacing w:before="240" w:line="400" w:lineRule="exact"/>
        <w:rPr>
          <w:rFonts w:ascii="標楷體" w:eastAsia="標楷體" w:hAnsi="標楷體"/>
          <w:b/>
          <w:szCs w:val="30"/>
        </w:rPr>
      </w:pPr>
      <w:r>
        <w:rPr>
          <w:rFonts w:ascii="標楷體" w:eastAsia="標楷體" w:hAnsi="標楷體" w:hint="eastAsia"/>
          <w:szCs w:val="30"/>
          <w:lang w:eastAsia="zh-TW"/>
        </w:rPr>
        <w:t xml:space="preserve"> </w:t>
      </w:r>
      <w:r w:rsidRPr="00D733C5">
        <w:rPr>
          <w:rFonts w:ascii="標楷體" w:eastAsia="標楷體" w:hAnsi="標楷體" w:hint="eastAsia"/>
          <w:b/>
          <w:szCs w:val="30"/>
          <w:lang w:eastAsia="zh-TW"/>
        </w:rPr>
        <w:t xml:space="preserve"> </w:t>
      </w:r>
      <w:r w:rsidRPr="00D733C5">
        <w:rPr>
          <w:rFonts w:ascii="標楷體" w:eastAsia="標楷體" w:hAnsi="標楷體" w:hint="eastAsia"/>
          <w:b/>
          <w:szCs w:val="30"/>
        </w:rPr>
        <w:t>(三)國中音樂班：</w:t>
      </w:r>
    </w:p>
    <w:tbl>
      <w:tblPr>
        <w:tblStyle w:val="af"/>
        <w:tblW w:w="9209" w:type="dxa"/>
        <w:tblLook w:val="04A0" w:firstRow="1" w:lastRow="0" w:firstColumn="1" w:lastColumn="0" w:noHBand="0" w:noVBand="1"/>
      </w:tblPr>
      <w:tblGrid>
        <w:gridCol w:w="1413"/>
        <w:gridCol w:w="1984"/>
        <w:gridCol w:w="2268"/>
        <w:gridCol w:w="3544"/>
      </w:tblGrid>
      <w:tr w:rsidR="008A5D22" w:rsidTr="00311790">
        <w:tc>
          <w:tcPr>
            <w:tcW w:w="1413"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學校名稱</w:t>
            </w:r>
          </w:p>
        </w:tc>
        <w:tc>
          <w:tcPr>
            <w:tcW w:w="198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承辦人</w:t>
            </w:r>
          </w:p>
        </w:tc>
        <w:tc>
          <w:tcPr>
            <w:tcW w:w="2268"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電話</w:t>
            </w:r>
          </w:p>
        </w:tc>
        <w:tc>
          <w:tcPr>
            <w:tcW w:w="354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地址</w:t>
            </w:r>
          </w:p>
        </w:tc>
      </w:tr>
      <w:tr w:rsidR="008A5D22" w:rsidTr="00311790">
        <w:tc>
          <w:tcPr>
            <w:tcW w:w="1413" w:type="dxa"/>
            <w:vAlign w:val="center"/>
          </w:tcPr>
          <w:p w:rsidR="008A5D22" w:rsidRPr="00585BEE" w:rsidRDefault="008A5D22" w:rsidP="00311790">
            <w:pPr>
              <w:spacing w:line="400" w:lineRule="exact"/>
              <w:jc w:val="center"/>
              <w:rPr>
                <w:rFonts w:ascii="標楷體" w:eastAsia="標楷體" w:hAnsi="標楷體"/>
                <w:bCs/>
              </w:rPr>
            </w:pPr>
            <w:r>
              <w:rPr>
                <w:rFonts w:ascii="標楷體" w:eastAsia="標楷體" w:hAnsi="標楷體" w:hint="eastAsia"/>
              </w:rPr>
              <w:t>東石國中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吳彥德老師</w:t>
            </w:r>
          </w:p>
        </w:tc>
        <w:tc>
          <w:tcPr>
            <w:tcW w:w="2268" w:type="dxa"/>
            <w:vAlign w:val="center"/>
          </w:tcPr>
          <w:p w:rsidR="008A5D22" w:rsidRPr="00585BEE" w:rsidRDefault="008A5D22" w:rsidP="00311790">
            <w:pPr>
              <w:spacing w:line="300" w:lineRule="exact"/>
              <w:jc w:val="center"/>
              <w:rPr>
                <w:rFonts w:ascii="標楷體" w:eastAsia="標楷體" w:hAnsi="標楷體"/>
                <w:bCs/>
              </w:rPr>
            </w:pPr>
            <w:r>
              <w:rPr>
                <w:rFonts w:ascii="標楷體" w:eastAsia="標楷體" w:hAnsi="標楷體" w:hint="eastAsia"/>
                <w:bCs/>
              </w:rPr>
              <w:t>3792027</w:t>
            </w:r>
            <w:r w:rsidRPr="00585BEE">
              <w:rPr>
                <w:rFonts w:ascii="標楷體" w:eastAsia="標楷體" w:hAnsi="標楷體" w:hint="eastAsia"/>
                <w:bCs/>
              </w:rPr>
              <w:t>轉218</w:t>
            </w:r>
          </w:p>
        </w:tc>
        <w:tc>
          <w:tcPr>
            <w:tcW w:w="3544" w:type="dxa"/>
            <w:vAlign w:val="center"/>
          </w:tcPr>
          <w:p w:rsidR="008A5D22" w:rsidRPr="00585BEE" w:rsidRDefault="008A5D22" w:rsidP="00311790">
            <w:pPr>
              <w:spacing w:line="400" w:lineRule="exact"/>
              <w:jc w:val="both"/>
              <w:rPr>
                <w:rFonts w:ascii="標楷體" w:eastAsia="標楷體" w:hAnsi="標楷體"/>
                <w:lang w:eastAsia="zh-TW"/>
              </w:rPr>
            </w:pPr>
            <w:r w:rsidRPr="00585BEE">
              <w:rPr>
                <w:rFonts w:ascii="標楷體" w:eastAsia="標楷體" w:hAnsi="標楷體" w:hint="eastAsia"/>
                <w:lang w:eastAsia="zh-TW"/>
              </w:rPr>
              <w:t>嘉義縣朴子市山通路6號</w:t>
            </w:r>
          </w:p>
        </w:tc>
      </w:tr>
      <w:tr w:rsidR="008A5D22" w:rsidTr="00311790">
        <w:tc>
          <w:tcPr>
            <w:tcW w:w="1413" w:type="dxa"/>
            <w:vAlign w:val="center"/>
          </w:tcPr>
          <w:p w:rsidR="008A5D22" w:rsidRPr="00D76AE9" w:rsidRDefault="008A5D22" w:rsidP="00311790">
            <w:pPr>
              <w:spacing w:line="400" w:lineRule="exact"/>
              <w:jc w:val="center"/>
              <w:rPr>
                <w:rFonts w:ascii="標楷體" w:eastAsia="標楷體" w:hAnsi="標楷體"/>
                <w:bCs/>
              </w:rPr>
            </w:pPr>
            <w:r>
              <w:rPr>
                <w:rFonts w:ascii="標楷體" w:eastAsia="標楷體" w:hAnsi="標楷體" w:hint="eastAsia"/>
              </w:rPr>
              <w:t>大林國中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楊莙華老師</w:t>
            </w:r>
          </w:p>
        </w:tc>
        <w:tc>
          <w:tcPr>
            <w:tcW w:w="2268" w:type="dxa"/>
            <w:vAlign w:val="center"/>
          </w:tcPr>
          <w:p w:rsidR="008A5D22" w:rsidRPr="00D76AE9" w:rsidRDefault="008A5D22" w:rsidP="00311790">
            <w:pPr>
              <w:spacing w:line="300" w:lineRule="exact"/>
              <w:jc w:val="center"/>
              <w:rPr>
                <w:rFonts w:ascii="標楷體" w:eastAsia="標楷體" w:hAnsi="標楷體"/>
                <w:bCs/>
              </w:rPr>
            </w:pPr>
            <w:r>
              <w:rPr>
                <w:rFonts w:ascii="標楷體" w:eastAsia="標楷體" w:hAnsi="標楷體" w:hint="eastAsia"/>
                <w:bCs/>
              </w:rPr>
              <w:t>2652014</w:t>
            </w:r>
            <w:r w:rsidRPr="00D76AE9">
              <w:rPr>
                <w:rFonts w:ascii="標楷體" w:eastAsia="標楷體" w:hAnsi="標楷體" w:hint="eastAsia"/>
                <w:bCs/>
              </w:rPr>
              <w:t>轉117</w:t>
            </w:r>
          </w:p>
        </w:tc>
        <w:tc>
          <w:tcPr>
            <w:tcW w:w="3544" w:type="dxa"/>
            <w:vAlign w:val="center"/>
          </w:tcPr>
          <w:p w:rsidR="008A5D22" w:rsidRPr="00D76AE9" w:rsidRDefault="008A5D22" w:rsidP="00311790">
            <w:pPr>
              <w:spacing w:line="400" w:lineRule="exact"/>
              <w:jc w:val="both"/>
              <w:rPr>
                <w:rFonts w:ascii="標楷體" w:eastAsia="標楷體" w:hAnsi="標楷體"/>
                <w:lang w:eastAsia="zh-TW"/>
              </w:rPr>
            </w:pPr>
            <w:r w:rsidRPr="00D76AE9">
              <w:rPr>
                <w:rFonts w:ascii="標楷體" w:eastAsia="標楷體" w:hAnsi="標楷體" w:hint="eastAsia"/>
                <w:lang w:eastAsia="zh-TW"/>
              </w:rPr>
              <w:t>嘉義縣大林鎮</w:t>
            </w:r>
            <w:r w:rsidRPr="00D76AE9">
              <w:rPr>
                <w:rFonts w:ascii="標楷體" w:eastAsia="標楷體" w:hAnsi="標楷體" w:cs="Arial"/>
                <w:lang w:eastAsia="zh-TW"/>
              </w:rPr>
              <w:t>中學路1號</w:t>
            </w:r>
          </w:p>
        </w:tc>
      </w:tr>
      <w:tr w:rsidR="008A5D22" w:rsidTr="00311790">
        <w:tc>
          <w:tcPr>
            <w:tcW w:w="1413" w:type="dxa"/>
            <w:vAlign w:val="center"/>
          </w:tcPr>
          <w:p w:rsidR="008A5D22" w:rsidRPr="00445311" w:rsidRDefault="008A5D22" w:rsidP="00311790">
            <w:pPr>
              <w:spacing w:line="400" w:lineRule="exact"/>
              <w:jc w:val="center"/>
              <w:rPr>
                <w:rFonts w:ascii="標楷體" w:eastAsia="標楷體" w:hAnsi="標楷體"/>
                <w:bCs/>
              </w:rPr>
            </w:pPr>
            <w:r>
              <w:rPr>
                <w:rFonts w:ascii="標楷體" w:eastAsia="標楷體" w:hAnsi="標楷體" w:hint="eastAsia"/>
              </w:rPr>
              <w:t>新港國中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蘇恆毅老師</w:t>
            </w:r>
          </w:p>
        </w:tc>
        <w:tc>
          <w:tcPr>
            <w:tcW w:w="2268" w:type="dxa"/>
            <w:vAlign w:val="center"/>
          </w:tcPr>
          <w:p w:rsidR="008A5D22" w:rsidRPr="00445311" w:rsidRDefault="008A5D22" w:rsidP="00311790">
            <w:pPr>
              <w:spacing w:line="400" w:lineRule="exact"/>
              <w:jc w:val="center"/>
              <w:rPr>
                <w:rFonts w:ascii="標楷體" w:eastAsia="標楷體" w:hAnsi="標楷體"/>
                <w:bCs/>
              </w:rPr>
            </w:pPr>
            <w:r>
              <w:rPr>
                <w:rFonts w:ascii="標楷體" w:eastAsia="標楷體" w:hAnsi="標楷體" w:hint="eastAsia"/>
                <w:bCs/>
              </w:rPr>
              <w:t>3742024</w:t>
            </w:r>
            <w:r w:rsidRPr="00445311">
              <w:rPr>
                <w:rFonts w:ascii="標楷體" w:eastAsia="標楷體" w:hAnsi="標楷體" w:hint="eastAsia"/>
                <w:bCs/>
              </w:rPr>
              <w:t>轉41、43</w:t>
            </w:r>
          </w:p>
        </w:tc>
        <w:tc>
          <w:tcPr>
            <w:tcW w:w="3544" w:type="dxa"/>
            <w:vAlign w:val="center"/>
          </w:tcPr>
          <w:p w:rsidR="008A5D22" w:rsidRPr="00445311" w:rsidRDefault="008A5D22" w:rsidP="00311790">
            <w:pPr>
              <w:spacing w:line="400" w:lineRule="exact"/>
              <w:jc w:val="both"/>
              <w:rPr>
                <w:rFonts w:ascii="標楷體" w:eastAsia="標楷體" w:hAnsi="標楷體"/>
                <w:lang w:eastAsia="zh-TW"/>
              </w:rPr>
            </w:pPr>
            <w:r w:rsidRPr="00445311">
              <w:rPr>
                <w:rFonts w:ascii="標楷體" w:eastAsia="標楷體" w:hAnsi="標楷體" w:hint="eastAsia"/>
                <w:lang w:eastAsia="zh-TW"/>
              </w:rPr>
              <w:t>嘉義縣新港鄉福德路106號</w:t>
            </w:r>
          </w:p>
        </w:tc>
      </w:tr>
      <w:tr w:rsidR="008A5D22" w:rsidTr="00311790">
        <w:tc>
          <w:tcPr>
            <w:tcW w:w="1413" w:type="dxa"/>
            <w:vAlign w:val="center"/>
          </w:tcPr>
          <w:p w:rsidR="008A5D22" w:rsidRPr="00186657" w:rsidRDefault="008A5D22" w:rsidP="00311790">
            <w:pPr>
              <w:spacing w:line="400" w:lineRule="exact"/>
              <w:jc w:val="center"/>
              <w:rPr>
                <w:rFonts w:ascii="標楷體" w:eastAsia="標楷體" w:hAnsi="標楷體"/>
                <w:bCs/>
              </w:rPr>
            </w:pPr>
            <w:r>
              <w:rPr>
                <w:rFonts w:ascii="標楷體" w:eastAsia="標楷體" w:hAnsi="標楷體" w:hint="eastAsia"/>
              </w:rPr>
              <w:t>水上國中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戴雅蘋老師</w:t>
            </w:r>
          </w:p>
        </w:tc>
        <w:tc>
          <w:tcPr>
            <w:tcW w:w="2268" w:type="dxa"/>
            <w:vAlign w:val="center"/>
          </w:tcPr>
          <w:p w:rsidR="008A5D22" w:rsidRPr="00186657" w:rsidRDefault="008A5D22" w:rsidP="00311790">
            <w:pPr>
              <w:spacing w:line="400" w:lineRule="exact"/>
              <w:jc w:val="center"/>
              <w:rPr>
                <w:rFonts w:ascii="標楷體" w:eastAsia="標楷體" w:hAnsi="標楷體"/>
                <w:bCs/>
              </w:rPr>
            </w:pPr>
            <w:r>
              <w:rPr>
                <w:rFonts w:ascii="標楷體" w:eastAsia="標楷體" w:hAnsi="標楷體" w:hint="eastAsia"/>
                <w:bCs/>
              </w:rPr>
              <w:t>2682024</w:t>
            </w:r>
            <w:r w:rsidRPr="00186657">
              <w:rPr>
                <w:rFonts w:ascii="標楷體" w:eastAsia="標楷體" w:hAnsi="標楷體" w:hint="eastAsia"/>
                <w:bCs/>
              </w:rPr>
              <w:t>轉14</w:t>
            </w:r>
          </w:p>
        </w:tc>
        <w:tc>
          <w:tcPr>
            <w:tcW w:w="3544" w:type="dxa"/>
            <w:vAlign w:val="center"/>
          </w:tcPr>
          <w:p w:rsidR="008A5D22" w:rsidRPr="00186657" w:rsidRDefault="008A5D22" w:rsidP="00311790">
            <w:pPr>
              <w:spacing w:line="400" w:lineRule="exact"/>
              <w:jc w:val="both"/>
              <w:rPr>
                <w:rFonts w:ascii="標楷體" w:eastAsia="標楷體" w:hAnsi="標楷體"/>
                <w:bCs/>
                <w:lang w:eastAsia="zh-TW"/>
              </w:rPr>
            </w:pPr>
            <w:r w:rsidRPr="00186657">
              <w:rPr>
                <w:rFonts w:ascii="標楷體" w:eastAsia="標楷體" w:hAnsi="標楷體" w:hint="eastAsia"/>
                <w:lang w:eastAsia="zh-TW"/>
              </w:rPr>
              <w:t>嘉義縣水上鄉水上村進學街45號</w:t>
            </w:r>
          </w:p>
        </w:tc>
      </w:tr>
      <w:tr w:rsidR="008A5D22" w:rsidTr="00311790">
        <w:tc>
          <w:tcPr>
            <w:tcW w:w="1413" w:type="dxa"/>
            <w:vAlign w:val="center"/>
          </w:tcPr>
          <w:p w:rsidR="008A5D22" w:rsidRPr="00005CF6" w:rsidRDefault="008A5D22" w:rsidP="00311790">
            <w:pPr>
              <w:spacing w:line="400" w:lineRule="exact"/>
              <w:jc w:val="center"/>
              <w:rPr>
                <w:rFonts w:ascii="標楷體" w:eastAsia="標楷體" w:hAnsi="標楷體"/>
                <w:bCs/>
                <w:highlight w:val="yellow"/>
              </w:rPr>
            </w:pPr>
            <w:r>
              <w:rPr>
                <w:rFonts w:ascii="標楷體" w:eastAsia="標楷體" w:hAnsi="標楷體" w:hint="eastAsia"/>
              </w:rPr>
              <w:t>朴子國中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黃清琇老師</w:t>
            </w:r>
          </w:p>
        </w:tc>
        <w:tc>
          <w:tcPr>
            <w:tcW w:w="2268" w:type="dxa"/>
            <w:vAlign w:val="center"/>
          </w:tcPr>
          <w:p w:rsidR="008A5D22" w:rsidRPr="00C31E98" w:rsidRDefault="008A5D22" w:rsidP="00311790">
            <w:pPr>
              <w:spacing w:line="400" w:lineRule="exact"/>
              <w:jc w:val="center"/>
              <w:rPr>
                <w:rFonts w:ascii="標楷體" w:eastAsia="標楷體" w:hAnsi="標楷體"/>
                <w:bCs/>
              </w:rPr>
            </w:pPr>
            <w:r>
              <w:rPr>
                <w:rFonts w:ascii="標楷體" w:eastAsia="標楷體" w:hAnsi="標楷體" w:hint="eastAsia"/>
                <w:bCs/>
              </w:rPr>
              <w:t>3792201</w:t>
            </w:r>
            <w:r w:rsidRPr="00005CF6">
              <w:rPr>
                <w:rFonts w:ascii="標楷體" w:eastAsia="標楷體" w:hAnsi="標楷體" w:hint="eastAsia"/>
                <w:bCs/>
              </w:rPr>
              <w:t>轉204</w:t>
            </w:r>
          </w:p>
        </w:tc>
        <w:tc>
          <w:tcPr>
            <w:tcW w:w="3544" w:type="dxa"/>
            <w:vAlign w:val="center"/>
          </w:tcPr>
          <w:p w:rsidR="008A5D22" w:rsidRPr="00005CF6" w:rsidRDefault="008A5D22" w:rsidP="00311790">
            <w:pPr>
              <w:spacing w:line="400" w:lineRule="exact"/>
              <w:jc w:val="both"/>
              <w:rPr>
                <w:rFonts w:ascii="標楷體" w:eastAsia="標楷體" w:hAnsi="標楷體"/>
                <w:highlight w:val="yellow"/>
                <w:lang w:eastAsia="zh-TW"/>
              </w:rPr>
            </w:pPr>
            <w:r w:rsidRPr="00005CF6">
              <w:rPr>
                <w:rFonts w:ascii="標楷體" w:eastAsia="標楷體" w:hAnsi="標楷體" w:hint="eastAsia"/>
                <w:lang w:eastAsia="zh-TW"/>
              </w:rPr>
              <w:t>嘉義縣朴子市大同路245號</w:t>
            </w:r>
          </w:p>
        </w:tc>
      </w:tr>
      <w:tr w:rsidR="008A5D22" w:rsidTr="00311790">
        <w:tc>
          <w:tcPr>
            <w:tcW w:w="1413" w:type="dxa"/>
            <w:vAlign w:val="center"/>
          </w:tcPr>
          <w:p w:rsidR="008A5D22" w:rsidRPr="00005CF6" w:rsidRDefault="008A5D22" w:rsidP="00311790">
            <w:pPr>
              <w:spacing w:line="400" w:lineRule="exact"/>
              <w:jc w:val="center"/>
              <w:rPr>
                <w:rFonts w:ascii="標楷體" w:eastAsia="標楷體" w:hAnsi="標楷體"/>
                <w:bCs/>
              </w:rPr>
            </w:pPr>
            <w:r w:rsidRPr="00005CF6">
              <w:rPr>
                <w:rFonts w:ascii="標楷體" w:eastAsia="標楷體" w:hAnsi="標楷體" w:hint="eastAsia"/>
              </w:rPr>
              <w:lastRenderedPageBreak/>
              <w:t>民雄國中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魏立雯老師</w:t>
            </w:r>
          </w:p>
        </w:tc>
        <w:tc>
          <w:tcPr>
            <w:tcW w:w="2268" w:type="dxa"/>
            <w:vAlign w:val="center"/>
          </w:tcPr>
          <w:p w:rsidR="008A5D22" w:rsidRPr="00005CF6" w:rsidRDefault="008A5D22" w:rsidP="00311790">
            <w:pPr>
              <w:spacing w:line="400" w:lineRule="exact"/>
              <w:jc w:val="center"/>
              <w:rPr>
                <w:rFonts w:ascii="標楷體" w:eastAsia="標楷體" w:hAnsi="標楷體"/>
                <w:bCs/>
              </w:rPr>
            </w:pPr>
            <w:r w:rsidRPr="00005CF6">
              <w:rPr>
                <w:rFonts w:ascii="標楷體" w:eastAsia="標楷體" w:hAnsi="標楷體" w:hint="eastAsia"/>
                <w:bCs/>
              </w:rPr>
              <w:t>2262527轉125</w:t>
            </w:r>
          </w:p>
        </w:tc>
        <w:tc>
          <w:tcPr>
            <w:tcW w:w="3544" w:type="dxa"/>
            <w:vAlign w:val="center"/>
          </w:tcPr>
          <w:p w:rsidR="008A5D22" w:rsidRPr="00005CF6" w:rsidRDefault="008A5D22" w:rsidP="00311790">
            <w:pPr>
              <w:spacing w:line="400" w:lineRule="exact"/>
              <w:jc w:val="both"/>
              <w:rPr>
                <w:rFonts w:ascii="標楷體" w:eastAsia="標楷體" w:hAnsi="標楷體"/>
                <w:lang w:eastAsia="zh-TW"/>
              </w:rPr>
            </w:pPr>
            <w:r w:rsidRPr="00005CF6">
              <w:rPr>
                <w:rFonts w:ascii="標楷體" w:eastAsia="標楷體" w:hAnsi="標楷體" w:hint="eastAsia"/>
                <w:lang w:eastAsia="zh-TW"/>
              </w:rPr>
              <w:t>嘉義縣民雄鄉西安村西安路147號</w:t>
            </w:r>
          </w:p>
        </w:tc>
      </w:tr>
    </w:tbl>
    <w:p w:rsidR="008A5D22" w:rsidRPr="00D733C5" w:rsidRDefault="008A5D22" w:rsidP="008A5D22">
      <w:pPr>
        <w:spacing w:before="240" w:line="400" w:lineRule="exact"/>
        <w:rPr>
          <w:rFonts w:ascii="標楷體" w:eastAsia="標楷體" w:hAnsi="標楷體"/>
          <w:b/>
          <w:szCs w:val="30"/>
        </w:rPr>
      </w:pPr>
      <w:r>
        <w:rPr>
          <w:rFonts w:ascii="標楷體" w:eastAsia="標楷體" w:hAnsi="標楷體" w:hint="eastAsia"/>
          <w:szCs w:val="30"/>
          <w:lang w:eastAsia="zh-TW"/>
        </w:rPr>
        <w:t xml:space="preserve">  </w:t>
      </w:r>
      <w:r w:rsidRPr="00D733C5">
        <w:rPr>
          <w:rFonts w:ascii="標楷體" w:eastAsia="標楷體" w:hAnsi="標楷體" w:hint="eastAsia"/>
          <w:b/>
          <w:szCs w:val="30"/>
        </w:rPr>
        <w:t>(四)國中舞蹈班：</w:t>
      </w:r>
    </w:p>
    <w:tbl>
      <w:tblPr>
        <w:tblStyle w:val="af"/>
        <w:tblW w:w="9209" w:type="dxa"/>
        <w:tblLook w:val="04A0" w:firstRow="1" w:lastRow="0" w:firstColumn="1" w:lastColumn="0" w:noHBand="0" w:noVBand="1"/>
      </w:tblPr>
      <w:tblGrid>
        <w:gridCol w:w="1413"/>
        <w:gridCol w:w="1984"/>
        <w:gridCol w:w="2268"/>
        <w:gridCol w:w="3544"/>
      </w:tblGrid>
      <w:tr w:rsidR="008A5D22" w:rsidTr="00311790">
        <w:tc>
          <w:tcPr>
            <w:tcW w:w="1413"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學校名稱</w:t>
            </w:r>
          </w:p>
        </w:tc>
        <w:tc>
          <w:tcPr>
            <w:tcW w:w="198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承辦人</w:t>
            </w:r>
          </w:p>
        </w:tc>
        <w:tc>
          <w:tcPr>
            <w:tcW w:w="2268"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電話</w:t>
            </w:r>
          </w:p>
        </w:tc>
        <w:tc>
          <w:tcPr>
            <w:tcW w:w="3544" w:type="dxa"/>
            <w:shd w:val="clear" w:color="auto" w:fill="DBDBDB" w:themeFill="accent3" w:themeFillTint="66"/>
          </w:tcPr>
          <w:p w:rsidR="008A5D22" w:rsidRPr="007171CE" w:rsidRDefault="008A5D22" w:rsidP="00311790">
            <w:pPr>
              <w:spacing w:line="400" w:lineRule="exact"/>
              <w:jc w:val="center"/>
              <w:rPr>
                <w:rFonts w:ascii="標楷體" w:eastAsia="標楷體" w:hAnsi="標楷體"/>
                <w:b/>
                <w:szCs w:val="30"/>
              </w:rPr>
            </w:pPr>
            <w:r w:rsidRPr="007171CE">
              <w:rPr>
                <w:rFonts w:ascii="標楷體" w:eastAsia="標楷體" w:hAnsi="標楷體" w:hint="eastAsia"/>
                <w:b/>
                <w:szCs w:val="30"/>
              </w:rPr>
              <w:t>地址</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中埔國中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謝惠婷老師</w:t>
            </w:r>
          </w:p>
        </w:tc>
        <w:tc>
          <w:tcPr>
            <w:tcW w:w="2268"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bCs/>
              </w:rPr>
              <w:t>2531002轉224</w:t>
            </w:r>
          </w:p>
        </w:tc>
        <w:tc>
          <w:tcPr>
            <w:tcW w:w="3544" w:type="dxa"/>
            <w:vAlign w:val="center"/>
          </w:tcPr>
          <w:p w:rsidR="008A5D22" w:rsidRDefault="008A5D22" w:rsidP="00311790">
            <w:pPr>
              <w:spacing w:line="400" w:lineRule="exact"/>
              <w:jc w:val="both"/>
              <w:rPr>
                <w:rFonts w:ascii="標楷體" w:eastAsia="標楷體" w:hAnsi="標楷體"/>
                <w:szCs w:val="30"/>
                <w:lang w:eastAsia="zh-TW"/>
              </w:rPr>
            </w:pPr>
            <w:r>
              <w:rPr>
                <w:rFonts w:ascii="標楷體" w:eastAsia="標楷體" w:hAnsi="標楷體" w:hint="eastAsia"/>
                <w:szCs w:val="30"/>
                <w:lang w:eastAsia="zh-TW"/>
              </w:rPr>
              <w:t>嘉義縣中埔鄉中埔村177號</w:t>
            </w:r>
          </w:p>
        </w:tc>
      </w:tr>
      <w:tr w:rsidR="008A5D22" w:rsidTr="00311790">
        <w:tc>
          <w:tcPr>
            <w:tcW w:w="1413" w:type="dxa"/>
            <w:vAlign w:val="center"/>
          </w:tcPr>
          <w:p w:rsidR="008A5D22" w:rsidRDefault="008A5D22" w:rsidP="00311790">
            <w:pPr>
              <w:spacing w:line="400" w:lineRule="exact"/>
              <w:jc w:val="center"/>
              <w:rPr>
                <w:rFonts w:ascii="標楷體" w:eastAsia="標楷體" w:hAnsi="標楷體"/>
                <w:szCs w:val="30"/>
              </w:rPr>
            </w:pPr>
            <w:r w:rsidRPr="00005CF6">
              <w:rPr>
                <w:rFonts w:ascii="標楷體" w:eastAsia="標楷體" w:hAnsi="標楷體" w:hint="eastAsia"/>
              </w:rPr>
              <w:t>民雄國中</w:t>
            </w:r>
          </w:p>
        </w:tc>
        <w:tc>
          <w:tcPr>
            <w:tcW w:w="1984" w:type="dxa"/>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張佑任老師</w:t>
            </w:r>
          </w:p>
        </w:tc>
        <w:tc>
          <w:tcPr>
            <w:tcW w:w="2268" w:type="dxa"/>
            <w:vAlign w:val="center"/>
          </w:tcPr>
          <w:p w:rsidR="008A5D22" w:rsidRDefault="008A5D22" w:rsidP="00311790">
            <w:pPr>
              <w:spacing w:line="400" w:lineRule="exact"/>
              <w:jc w:val="center"/>
              <w:rPr>
                <w:rFonts w:ascii="標楷體" w:eastAsia="標楷體" w:hAnsi="標楷體"/>
                <w:bCs/>
              </w:rPr>
            </w:pPr>
            <w:r w:rsidRPr="00A0456F">
              <w:rPr>
                <w:rFonts w:ascii="標楷體" w:eastAsia="標楷體" w:hAnsi="標楷體" w:hint="eastAsia"/>
                <w:bCs/>
              </w:rPr>
              <w:t>2262527轉121</w:t>
            </w:r>
          </w:p>
        </w:tc>
        <w:tc>
          <w:tcPr>
            <w:tcW w:w="3544" w:type="dxa"/>
            <w:vAlign w:val="center"/>
          </w:tcPr>
          <w:p w:rsidR="008A5D22" w:rsidRDefault="008A5D22" w:rsidP="00311790">
            <w:pPr>
              <w:spacing w:line="400" w:lineRule="exact"/>
              <w:jc w:val="both"/>
              <w:rPr>
                <w:rFonts w:ascii="標楷體" w:eastAsia="標楷體" w:hAnsi="標楷體"/>
                <w:szCs w:val="30"/>
                <w:lang w:eastAsia="zh-TW"/>
              </w:rPr>
            </w:pPr>
            <w:r w:rsidRPr="00005CF6">
              <w:rPr>
                <w:rFonts w:ascii="標楷體" w:eastAsia="標楷體" w:hAnsi="標楷體" w:hint="eastAsia"/>
                <w:lang w:eastAsia="zh-TW"/>
              </w:rPr>
              <w:t>嘉義縣民雄鄉西安村西安路147號</w:t>
            </w:r>
          </w:p>
        </w:tc>
      </w:tr>
    </w:tbl>
    <w:p w:rsidR="008A5D22" w:rsidRDefault="008A5D22" w:rsidP="008A5D22">
      <w:pPr>
        <w:spacing w:after="240" w:line="400" w:lineRule="exact"/>
        <w:rPr>
          <w:rFonts w:ascii="標楷體" w:eastAsia="標楷體" w:hAnsi="標楷體"/>
          <w:szCs w:val="3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CB6834" w:rsidRDefault="00CB6834" w:rsidP="00756E50">
      <w:pPr>
        <w:autoSpaceDE w:val="0"/>
        <w:autoSpaceDN w:val="0"/>
        <w:jc w:val="center"/>
        <w:rPr>
          <w:rFonts w:ascii="標楷體" w:eastAsia="標楷體" w:hAnsi="標楷體" w:cs="新細明體"/>
          <w:color w:val="000000"/>
          <w:sz w:val="40"/>
          <w:szCs w:val="40"/>
          <w:lang w:eastAsia="zh-TW"/>
        </w:rPr>
      </w:pPr>
    </w:p>
    <w:p w:rsidR="00CB6834" w:rsidRDefault="00CB6834" w:rsidP="00756E50">
      <w:pPr>
        <w:autoSpaceDE w:val="0"/>
        <w:autoSpaceDN w:val="0"/>
        <w:jc w:val="center"/>
        <w:rPr>
          <w:rFonts w:ascii="標楷體" w:eastAsia="標楷體" w:hAnsi="標楷體" w:cs="新細明體"/>
          <w:color w:val="000000"/>
          <w:sz w:val="40"/>
          <w:szCs w:val="40"/>
          <w:lang w:eastAsia="zh-TW"/>
        </w:rPr>
      </w:pPr>
    </w:p>
    <w:p w:rsidR="00CB6834" w:rsidRDefault="00CB6834" w:rsidP="00756E50">
      <w:pPr>
        <w:autoSpaceDE w:val="0"/>
        <w:autoSpaceDN w:val="0"/>
        <w:jc w:val="center"/>
        <w:rPr>
          <w:rFonts w:ascii="標楷體" w:eastAsia="標楷體" w:hAnsi="標楷體" w:cs="新細明體"/>
          <w:color w:val="000000"/>
          <w:sz w:val="40"/>
          <w:szCs w:val="40"/>
          <w:lang w:eastAsia="zh-TW"/>
        </w:rPr>
      </w:pPr>
    </w:p>
    <w:p w:rsidR="00CB6834" w:rsidRDefault="00CB6834" w:rsidP="00756E50">
      <w:pPr>
        <w:autoSpaceDE w:val="0"/>
        <w:autoSpaceDN w:val="0"/>
        <w:jc w:val="center"/>
        <w:rPr>
          <w:rFonts w:ascii="標楷體" w:eastAsia="標楷體" w:hAnsi="標楷體" w:cs="新細明體"/>
          <w:color w:val="000000"/>
          <w:sz w:val="40"/>
          <w:szCs w:val="40"/>
          <w:lang w:eastAsia="zh-TW"/>
        </w:rPr>
      </w:pPr>
    </w:p>
    <w:p w:rsidR="008A5D22" w:rsidRDefault="008A5D22" w:rsidP="00756E50">
      <w:pPr>
        <w:autoSpaceDE w:val="0"/>
        <w:autoSpaceDN w:val="0"/>
        <w:jc w:val="center"/>
        <w:rPr>
          <w:rFonts w:ascii="標楷體" w:eastAsia="標楷體" w:hAnsi="標楷體" w:cs="新細明體"/>
          <w:color w:val="000000"/>
          <w:sz w:val="40"/>
          <w:szCs w:val="40"/>
          <w:lang w:eastAsia="zh-TW"/>
        </w:rPr>
      </w:pPr>
    </w:p>
    <w:p w:rsidR="008A5D22" w:rsidRDefault="008A5D22" w:rsidP="008A5D22">
      <w:pPr>
        <w:ind w:leftChars="-236" w:left="-144" w:hangingChars="176" w:hanging="422"/>
        <w:rPr>
          <w:rFonts w:ascii="標楷體" w:eastAsia="標楷體" w:hAnsi="標楷體"/>
          <w:bdr w:val="single" w:sz="4" w:space="0" w:color="auto"/>
          <w:lang w:eastAsia="zh-TW"/>
        </w:rPr>
      </w:pPr>
      <w:r w:rsidRPr="00EB4001">
        <w:rPr>
          <w:rFonts w:ascii="標楷體" w:eastAsia="標楷體" w:hAnsi="標楷體" w:hint="eastAsia"/>
          <w:bdr w:val="single" w:sz="4" w:space="0" w:color="auto"/>
          <w:lang w:eastAsia="zh-TW"/>
        </w:rPr>
        <w:lastRenderedPageBreak/>
        <w:t>附件</w:t>
      </w:r>
      <w:r>
        <w:rPr>
          <w:rFonts w:ascii="標楷體" w:eastAsia="標楷體" w:hAnsi="標楷體" w:hint="eastAsia"/>
          <w:bdr w:val="single" w:sz="4" w:space="0" w:color="auto"/>
          <w:lang w:eastAsia="zh-TW"/>
        </w:rPr>
        <w:t>2</w:t>
      </w:r>
    </w:p>
    <w:p w:rsidR="008A5D22" w:rsidRPr="00F06DE6" w:rsidRDefault="008A5D22" w:rsidP="008A5D22">
      <w:pPr>
        <w:spacing w:line="320" w:lineRule="exact"/>
        <w:ind w:leftChars="-236" w:left="-37" w:hangingChars="176" w:hanging="529"/>
        <w:jc w:val="center"/>
        <w:rPr>
          <w:rFonts w:ascii="標楷體" w:eastAsia="標楷體" w:hAnsi="標楷體"/>
          <w:b/>
          <w:sz w:val="30"/>
          <w:szCs w:val="30"/>
          <w:u w:val="single"/>
          <w:lang w:eastAsia="zh-TW"/>
        </w:rPr>
      </w:pPr>
      <w:r w:rsidRPr="00F06DE6">
        <w:rPr>
          <w:rFonts w:ascii="標楷體" w:eastAsia="標楷體" w:hAnsi="標楷體" w:hint="eastAsia"/>
          <w:b/>
          <w:sz w:val="30"/>
          <w:szCs w:val="30"/>
          <w:u w:val="single"/>
          <w:lang w:eastAsia="zh-TW"/>
        </w:rPr>
        <w:t>嘉義縣111學年度國中小各類藝術才能班</w:t>
      </w:r>
      <w:r>
        <w:rPr>
          <w:rFonts w:ascii="標楷體" w:eastAsia="標楷體" w:hAnsi="標楷體" w:hint="eastAsia"/>
          <w:b/>
          <w:sz w:val="30"/>
          <w:szCs w:val="30"/>
          <w:u w:val="single"/>
          <w:lang w:eastAsia="zh-TW"/>
        </w:rPr>
        <w:t>術科測驗</w:t>
      </w:r>
    </w:p>
    <w:p w:rsidR="008A5D22" w:rsidRPr="00F06DE6" w:rsidRDefault="008A5D22" w:rsidP="008A5D22">
      <w:pPr>
        <w:spacing w:after="240" w:line="320" w:lineRule="exact"/>
        <w:ind w:leftChars="-236" w:left="-37" w:hangingChars="176" w:hanging="529"/>
        <w:jc w:val="center"/>
        <w:rPr>
          <w:rFonts w:ascii="標楷體" w:eastAsia="標楷體" w:hAnsi="標楷體"/>
          <w:b/>
          <w:sz w:val="30"/>
          <w:szCs w:val="30"/>
          <w:u w:val="single"/>
          <w:lang w:eastAsia="zh-TW"/>
        </w:rPr>
      </w:pPr>
      <w:r w:rsidRPr="00F06DE6">
        <w:rPr>
          <w:rFonts w:ascii="標楷體" w:eastAsia="標楷體" w:hAnsi="標楷體" w:hint="eastAsia"/>
          <w:b/>
          <w:sz w:val="30"/>
          <w:szCs w:val="30"/>
          <w:u w:val="single"/>
          <w:lang w:eastAsia="zh-TW"/>
        </w:rPr>
        <w:t>因應新型冠狀病毒(COVID-19)防疫作為現況檢核表</w:t>
      </w:r>
    </w:p>
    <w:p w:rsidR="008A5D22" w:rsidRDefault="008A5D22" w:rsidP="008A5D22">
      <w:pPr>
        <w:spacing w:line="400" w:lineRule="exact"/>
        <w:ind w:leftChars="-236" w:left="-144" w:hangingChars="176" w:hanging="422"/>
        <w:jc w:val="center"/>
        <w:rPr>
          <w:rFonts w:ascii="標楷體" w:eastAsia="標楷體" w:hAnsi="標楷體"/>
          <w:szCs w:val="30"/>
          <w:lang w:eastAsia="zh-TW"/>
        </w:rPr>
      </w:pPr>
      <w:r>
        <w:rPr>
          <w:rFonts w:ascii="標楷體" w:eastAsia="標楷體" w:hAnsi="標楷體" w:hint="eastAsia"/>
          <w:szCs w:val="30"/>
          <w:lang w:eastAsia="zh-TW"/>
        </w:rPr>
        <w:t xml:space="preserve">學校名稱：________________       日期：111年_____月____日  </w:t>
      </w:r>
    </w:p>
    <w:p w:rsidR="008A5D22" w:rsidRDefault="008A5D22" w:rsidP="008A5D22">
      <w:pPr>
        <w:spacing w:line="400" w:lineRule="exact"/>
        <w:ind w:leftChars="-236" w:left="-144" w:hangingChars="176" w:hanging="422"/>
        <w:jc w:val="center"/>
        <w:rPr>
          <w:rFonts w:ascii="標楷體" w:eastAsia="標楷體" w:hAnsi="標楷體"/>
          <w:szCs w:val="30"/>
          <w:lang w:eastAsia="zh-TW"/>
        </w:rPr>
      </w:pPr>
    </w:p>
    <w:tbl>
      <w:tblPr>
        <w:tblStyle w:val="af"/>
        <w:tblW w:w="0" w:type="auto"/>
        <w:tblInd w:w="-144" w:type="dxa"/>
        <w:tblLook w:val="04A0" w:firstRow="1" w:lastRow="0" w:firstColumn="1" w:lastColumn="0" w:noHBand="0" w:noVBand="1"/>
      </w:tblPr>
      <w:tblGrid>
        <w:gridCol w:w="990"/>
        <w:gridCol w:w="4536"/>
        <w:gridCol w:w="850"/>
        <w:gridCol w:w="851"/>
        <w:gridCol w:w="1069"/>
      </w:tblGrid>
      <w:tr w:rsidR="008A5D22" w:rsidTr="00311790">
        <w:tc>
          <w:tcPr>
            <w:tcW w:w="990" w:type="dxa"/>
            <w:vMerge w:val="restart"/>
            <w:shd w:val="clear" w:color="auto" w:fill="DBDBDB" w:themeFill="accent3" w:themeFillTint="66"/>
            <w:vAlign w:val="center"/>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防疫</w:t>
            </w:r>
          </w:p>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處理</w:t>
            </w:r>
          </w:p>
        </w:tc>
        <w:tc>
          <w:tcPr>
            <w:tcW w:w="4536" w:type="dxa"/>
            <w:vMerge w:val="restart"/>
            <w:shd w:val="clear" w:color="auto" w:fill="DBDBDB" w:themeFill="accent3" w:themeFillTint="66"/>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項目</w:t>
            </w:r>
          </w:p>
        </w:tc>
        <w:tc>
          <w:tcPr>
            <w:tcW w:w="1701" w:type="dxa"/>
            <w:gridSpan w:val="2"/>
            <w:shd w:val="clear" w:color="auto" w:fill="DBDBDB" w:themeFill="accent3" w:themeFillTint="66"/>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完成情形</w:t>
            </w:r>
          </w:p>
        </w:tc>
        <w:tc>
          <w:tcPr>
            <w:tcW w:w="1069" w:type="dxa"/>
            <w:vMerge w:val="restart"/>
            <w:shd w:val="clear" w:color="auto" w:fill="DBDBDB" w:themeFill="accent3" w:themeFillTint="66"/>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備註</w:t>
            </w:r>
          </w:p>
        </w:tc>
      </w:tr>
      <w:tr w:rsidR="008A5D22" w:rsidTr="00311790">
        <w:tc>
          <w:tcPr>
            <w:tcW w:w="990" w:type="dxa"/>
            <w:vMerge/>
            <w:vAlign w:val="center"/>
          </w:tcPr>
          <w:p w:rsidR="008A5D22" w:rsidRDefault="008A5D22" w:rsidP="00311790">
            <w:pPr>
              <w:spacing w:line="400" w:lineRule="exact"/>
              <w:jc w:val="center"/>
              <w:rPr>
                <w:rFonts w:ascii="標楷體" w:eastAsia="標楷體" w:hAnsi="標楷體"/>
                <w:szCs w:val="30"/>
              </w:rPr>
            </w:pPr>
          </w:p>
        </w:tc>
        <w:tc>
          <w:tcPr>
            <w:tcW w:w="4536" w:type="dxa"/>
            <w:vMerge/>
          </w:tcPr>
          <w:p w:rsidR="008A5D22" w:rsidRDefault="008A5D22" w:rsidP="00311790">
            <w:pPr>
              <w:spacing w:line="400" w:lineRule="exact"/>
              <w:jc w:val="center"/>
              <w:rPr>
                <w:rFonts w:ascii="標楷體" w:eastAsia="標楷體" w:hAnsi="標楷體"/>
                <w:szCs w:val="30"/>
              </w:rPr>
            </w:pPr>
          </w:p>
        </w:tc>
        <w:tc>
          <w:tcPr>
            <w:tcW w:w="850" w:type="dxa"/>
            <w:shd w:val="clear" w:color="auto" w:fill="EDEDED" w:themeFill="accent3" w:themeFillTint="33"/>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是</w:t>
            </w:r>
          </w:p>
        </w:tc>
        <w:tc>
          <w:tcPr>
            <w:tcW w:w="851" w:type="dxa"/>
            <w:shd w:val="clear" w:color="auto" w:fill="EDEDED" w:themeFill="accent3" w:themeFillTint="33"/>
          </w:tcPr>
          <w:p w:rsidR="008A5D22" w:rsidRDefault="008A5D22" w:rsidP="00311790">
            <w:pPr>
              <w:spacing w:line="400" w:lineRule="exact"/>
              <w:jc w:val="center"/>
              <w:rPr>
                <w:rFonts w:ascii="標楷體" w:eastAsia="標楷體" w:hAnsi="標楷體"/>
                <w:szCs w:val="30"/>
              </w:rPr>
            </w:pPr>
            <w:r>
              <w:rPr>
                <w:rFonts w:ascii="標楷體" w:eastAsia="標楷體" w:hAnsi="標楷體" w:hint="eastAsia"/>
                <w:szCs w:val="30"/>
              </w:rPr>
              <w:t>否</w:t>
            </w:r>
          </w:p>
        </w:tc>
        <w:tc>
          <w:tcPr>
            <w:tcW w:w="1069" w:type="dxa"/>
            <w:vMerge/>
          </w:tcPr>
          <w:p w:rsidR="008A5D22" w:rsidRDefault="008A5D22" w:rsidP="00311790">
            <w:pPr>
              <w:spacing w:line="400" w:lineRule="exact"/>
              <w:jc w:val="center"/>
              <w:rPr>
                <w:rFonts w:ascii="標楷體" w:eastAsia="標楷體" w:hAnsi="標楷體"/>
                <w:szCs w:val="30"/>
              </w:rPr>
            </w:pPr>
          </w:p>
        </w:tc>
      </w:tr>
      <w:tr w:rsidR="008A5D22" w:rsidTr="00311790">
        <w:trPr>
          <w:cantSplit/>
          <w:trHeight w:val="1498"/>
        </w:trPr>
        <w:tc>
          <w:tcPr>
            <w:tcW w:w="990" w:type="dxa"/>
            <w:textDirection w:val="tbRlV"/>
            <w:vAlign w:val="center"/>
          </w:tcPr>
          <w:p w:rsidR="008A5D22" w:rsidRPr="001366F9" w:rsidRDefault="008A5D22" w:rsidP="00311790">
            <w:pPr>
              <w:spacing w:line="400" w:lineRule="exact"/>
              <w:ind w:left="113" w:right="113"/>
              <w:jc w:val="center"/>
              <w:rPr>
                <w:rFonts w:ascii="標楷體" w:eastAsia="標楷體" w:hAnsi="標楷體"/>
              </w:rPr>
            </w:pPr>
            <w:r w:rsidRPr="001366F9">
              <w:rPr>
                <w:rFonts w:ascii="標楷體" w:eastAsia="標楷體" w:hAnsi="標楷體" w:hint="eastAsia"/>
              </w:rPr>
              <w:t>衛教宣導及防疫計畫</w:t>
            </w: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01.有對所有人員(試務工作人員、考生及考生家長)進行防疫宣導。</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val="restart"/>
            <w:textDirection w:val="tbRlV"/>
            <w:vAlign w:val="center"/>
          </w:tcPr>
          <w:p w:rsidR="008A5D22" w:rsidRPr="001366F9" w:rsidRDefault="008A5D22" w:rsidP="00311790">
            <w:pPr>
              <w:spacing w:line="400" w:lineRule="exact"/>
              <w:ind w:left="113" w:right="113"/>
              <w:jc w:val="center"/>
              <w:rPr>
                <w:rFonts w:ascii="標楷體" w:eastAsia="標楷體" w:hAnsi="標楷體"/>
              </w:rPr>
            </w:pPr>
            <w:r w:rsidRPr="001366F9">
              <w:rPr>
                <w:rFonts w:ascii="標楷體" w:eastAsia="標楷體" w:hAnsi="標楷體" w:hint="eastAsia"/>
              </w:rPr>
              <w:t>試場防疫措施</w:t>
            </w: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02.環境清潔，完成校園、教室、廁所、公共區域等消毒。</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vAlign w:val="center"/>
          </w:tcPr>
          <w:p w:rsidR="008A5D22" w:rsidRPr="001366F9" w:rsidRDefault="008A5D22" w:rsidP="00311790">
            <w:pPr>
              <w:spacing w:line="400" w:lineRule="exact"/>
              <w:jc w:val="center"/>
              <w:rPr>
                <w:rFonts w:ascii="標楷體" w:eastAsia="標楷體" w:hAnsi="標楷體"/>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03.各試場空間須通風良好，座位間距拉大。</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rPr>
          <w:trHeight w:val="1149"/>
        </w:trPr>
        <w:tc>
          <w:tcPr>
            <w:tcW w:w="990" w:type="dxa"/>
            <w:vMerge/>
            <w:vAlign w:val="center"/>
          </w:tcPr>
          <w:p w:rsidR="008A5D22" w:rsidRPr="001366F9" w:rsidRDefault="008A5D22" w:rsidP="00311790">
            <w:pPr>
              <w:spacing w:line="400" w:lineRule="exact"/>
              <w:jc w:val="center"/>
              <w:rPr>
                <w:rFonts w:ascii="標楷體" w:eastAsia="標楷體" w:hAnsi="標楷體"/>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04.準備適量之防疫用品(口罩、酒精、漂白水、耳溫槍、量測額溫儀器)。</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val="restart"/>
            <w:textDirection w:val="tbRlV"/>
            <w:vAlign w:val="center"/>
          </w:tcPr>
          <w:p w:rsidR="008A5D22" w:rsidRPr="001366F9" w:rsidRDefault="008A5D22" w:rsidP="00311790">
            <w:pPr>
              <w:spacing w:line="400" w:lineRule="exact"/>
              <w:ind w:left="113" w:right="113"/>
              <w:jc w:val="center"/>
              <w:rPr>
                <w:rFonts w:ascii="標楷體" w:eastAsia="標楷體" w:hAnsi="標楷體"/>
              </w:rPr>
            </w:pPr>
            <w:r w:rsidRPr="001366F9">
              <w:rPr>
                <w:rFonts w:ascii="標楷體" w:eastAsia="標楷體" w:hAnsi="標楷體" w:hint="eastAsia"/>
              </w:rPr>
              <w:t>疾病監測與疫情處理</w:t>
            </w: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05.核發旅遊史調查表，收齊後留校備查。</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tcPr>
          <w:p w:rsidR="008A5D22" w:rsidRDefault="008A5D22" w:rsidP="00311790">
            <w:pPr>
              <w:spacing w:line="400" w:lineRule="exact"/>
              <w:jc w:val="center"/>
              <w:rPr>
                <w:rFonts w:ascii="標楷體" w:eastAsia="標楷體" w:hAnsi="標楷體"/>
                <w:szCs w:val="30"/>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06.於校門口針對入校園者：量體溫、手部消毒，未配合者不得入校園。</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tcPr>
          <w:p w:rsidR="008A5D22" w:rsidRDefault="008A5D22" w:rsidP="00311790">
            <w:pPr>
              <w:spacing w:line="400" w:lineRule="exact"/>
              <w:jc w:val="center"/>
              <w:rPr>
                <w:rFonts w:ascii="標楷體" w:eastAsia="標楷體" w:hAnsi="標楷體"/>
                <w:szCs w:val="30"/>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07.當人員出現發燒、呼吸道感染症狀時，採取適當隔離防護措施(如請家長帶回)</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c>
          <w:tcPr>
            <w:tcW w:w="990" w:type="dxa"/>
            <w:vMerge/>
          </w:tcPr>
          <w:p w:rsidR="008A5D22" w:rsidRDefault="008A5D22" w:rsidP="00311790">
            <w:pPr>
              <w:spacing w:line="400" w:lineRule="exact"/>
              <w:jc w:val="center"/>
              <w:rPr>
                <w:rFonts w:ascii="標楷體" w:eastAsia="標楷體" w:hAnsi="標楷體"/>
                <w:szCs w:val="30"/>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lang w:eastAsia="zh-TW"/>
              </w:rPr>
            </w:pPr>
            <w:r>
              <w:rPr>
                <w:rFonts w:ascii="標楷體" w:eastAsia="標楷體" w:hAnsi="標楷體" w:hint="eastAsia"/>
                <w:szCs w:val="30"/>
                <w:lang w:eastAsia="zh-TW"/>
              </w:rPr>
              <w:t>08.落實防疫期間應視自身狀況配戴口罩、發燒不上班、不上課進行自主管理。</w:t>
            </w:r>
          </w:p>
        </w:tc>
        <w:tc>
          <w:tcPr>
            <w:tcW w:w="850" w:type="dxa"/>
          </w:tcPr>
          <w:p w:rsidR="008A5D22" w:rsidRDefault="008A5D22" w:rsidP="00311790">
            <w:pPr>
              <w:spacing w:line="400" w:lineRule="exact"/>
              <w:jc w:val="center"/>
              <w:rPr>
                <w:rFonts w:ascii="標楷體" w:eastAsia="標楷體" w:hAnsi="標楷體"/>
                <w:szCs w:val="30"/>
                <w:lang w:eastAsia="zh-TW"/>
              </w:rPr>
            </w:pPr>
          </w:p>
        </w:tc>
        <w:tc>
          <w:tcPr>
            <w:tcW w:w="851" w:type="dxa"/>
          </w:tcPr>
          <w:p w:rsidR="008A5D22" w:rsidRDefault="008A5D22" w:rsidP="00311790">
            <w:pPr>
              <w:spacing w:line="400" w:lineRule="exact"/>
              <w:jc w:val="center"/>
              <w:rPr>
                <w:rFonts w:ascii="標楷體" w:eastAsia="標楷體" w:hAnsi="標楷體"/>
                <w:szCs w:val="30"/>
                <w:lang w:eastAsia="zh-TW"/>
              </w:rPr>
            </w:pPr>
          </w:p>
        </w:tc>
        <w:tc>
          <w:tcPr>
            <w:tcW w:w="1069" w:type="dxa"/>
          </w:tcPr>
          <w:p w:rsidR="008A5D22" w:rsidRDefault="008A5D22" w:rsidP="00311790">
            <w:pPr>
              <w:spacing w:line="400" w:lineRule="exact"/>
              <w:jc w:val="center"/>
              <w:rPr>
                <w:rFonts w:ascii="標楷體" w:eastAsia="標楷體" w:hAnsi="標楷體"/>
                <w:szCs w:val="30"/>
                <w:lang w:eastAsia="zh-TW"/>
              </w:rPr>
            </w:pPr>
          </w:p>
        </w:tc>
      </w:tr>
      <w:tr w:rsidR="008A5D22" w:rsidTr="00311790">
        <w:trPr>
          <w:trHeight w:val="1331"/>
        </w:trPr>
        <w:tc>
          <w:tcPr>
            <w:tcW w:w="990" w:type="dxa"/>
            <w:vMerge/>
          </w:tcPr>
          <w:p w:rsidR="008A5D22" w:rsidRDefault="008A5D22" w:rsidP="00311790">
            <w:pPr>
              <w:spacing w:line="400" w:lineRule="exact"/>
              <w:jc w:val="center"/>
              <w:rPr>
                <w:rFonts w:ascii="標楷體" w:eastAsia="標楷體" w:hAnsi="標楷體"/>
                <w:szCs w:val="30"/>
                <w:lang w:eastAsia="zh-TW"/>
              </w:rPr>
            </w:pPr>
          </w:p>
        </w:tc>
        <w:tc>
          <w:tcPr>
            <w:tcW w:w="4536" w:type="dxa"/>
            <w:vAlign w:val="center"/>
          </w:tcPr>
          <w:p w:rsidR="008A5D22" w:rsidRDefault="008A5D22" w:rsidP="00311790">
            <w:pPr>
              <w:spacing w:line="400" w:lineRule="exact"/>
              <w:ind w:left="317" w:hangingChars="132" w:hanging="317"/>
              <w:jc w:val="both"/>
              <w:rPr>
                <w:rFonts w:ascii="標楷體" w:eastAsia="標楷體" w:hAnsi="標楷體"/>
                <w:szCs w:val="30"/>
              </w:rPr>
            </w:pPr>
            <w:r>
              <w:rPr>
                <w:rFonts w:ascii="標楷體" w:eastAsia="標楷體" w:hAnsi="標楷體" w:hint="eastAsia"/>
                <w:szCs w:val="30"/>
                <w:lang w:eastAsia="zh-TW"/>
              </w:rPr>
              <w:t>09.有專人負責疫情防治，且熟悉通報地方衛生主管機關之流程。</w:t>
            </w:r>
            <w:r>
              <w:rPr>
                <w:rFonts w:ascii="標楷體" w:eastAsia="標楷體" w:hAnsi="標楷體" w:hint="eastAsia"/>
                <w:szCs w:val="30"/>
              </w:rPr>
              <w:t>(疾病管制署防疫專線1922)</w:t>
            </w:r>
          </w:p>
        </w:tc>
        <w:tc>
          <w:tcPr>
            <w:tcW w:w="850" w:type="dxa"/>
          </w:tcPr>
          <w:p w:rsidR="008A5D22" w:rsidRDefault="008A5D22" w:rsidP="00311790">
            <w:pPr>
              <w:spacing w:line="400" w:lineRule="exact"/>
              <w:jc w:val="center"/>
              <w:rPr>
                <w:rFonts w:ascii="標楷體" w:eastAsia="標楷體" w:hAnsi="標楷體"/>
                <w:szCs w:val="30"/>
              </w:rPr>
            </w:pPr>
          </w:p>
        </w:tc>
        <w:tc>
          <w:tcPr>
            <w:tcW w:w="851" w:type="dxa"/>
          </w:tcPr>
          <w:p w:rsidR="008A5D22" w:rsidRDefault="008A5D22" w:rsidP="00311790">
            <w:pPr>
              <w:spacing w:line="400" w:lineRule="exact"/>
              <w:jc w:val="center"/>
              <w:rPr>
                <w:rFonts w:ascii="標楷體" w:eastAsia="標楷體" w:hAnsi="標楷體"/>
                <w:szCs w:val="30"/>
              </w:rPr>
            </w:pPr>
          </w:p>
        </w:tc>
        <w:tc>
          <w:tcPr>
            <w:tcW w:w="1069" w:type="dxa"/>
          </w:tcPr>
          <w:p w:rsidR="008A5D22" w:rsidRDefault="008A5D22" w:rsidP="00311790">
            <w:pPr>
              <w:spacing w:line="400" w:lineRule="exact"/>
              <w:jc w:val="center"/>
              <w:rPr>
                <w:rFonts w:ascii="標楷體" w:eastAsia="標楷體" w:hAnsi="標楷體"/>
                <w:szCs w:val="30"/>
              </w:rPr>
            </w:pPr>
          </w:p>
        </w:tc>
      </w:tr>
    </w:tbl>
    <w:p w:rsidR="008A5D22" w:rsidRDefault="008A5D22" w:rsidP="008A5D22">
      <w:pPr>
        <w:spacing w:line="400" w:lineRule="exact"/>
        <w:ind w:leftChars="-236" w:left="-144" w:hangingChars="176" w:hanging="422"/>
        <w:jc w:val="center"/>
        <w:rPr>
          <w:rFonts w:ascii="標楷體" w:eastAsia="標楷體" w:hAnsi="標楷體"/>
          <w:szCs w:val="30"/>
        </w:rPr>
      </w:pPr>
    </w:p>
    <w:p w:rsidR="008A5D22" w:rsidRDefault="008A5D22" w:rsidP="008A5D22">
      <w:pPr>
        <w:spacing w:after="240" w:line="400" w:lineRule="exact"/>
        <w:rPr>
          <w:rFonts w:ascii="標楷體" w:eastAsia="標楷體" w:hAnsi="標楷體"/>
          <w:b/>
          <w:sz w:val="28"/>
          <w:szCs w:val="30"/>
        </w:rPr>
      </w:pPr>
      <w:r w:rsidRPr="00090D34">
        <w:rPr>
          <w:rFonts w:ascii="標楷體" w:eastAsia="標楷體" w:hAnsi="標楷體" w:hint="eastAsia"/>
          <w:b/>
          <w:sz w:val="28"/>
          <w:szCs w:val="30"/>
        </w:rPr>
        <w:t>檢核人員簽名：</w:t>
      </w:r>
      <w:r>
        <w:rPr>
          <w:rFonts w:ascii="標楷體" w:eastAsia="標楷體" w:hAnsi="標楷體" w:hint="eastAsia"/>
          <w:b/>
          <w:sz w:val="28"/>
          <w:szCs w:val="30"/>
        </w:rPr>
        <w:t>________________</w:t>
      </w:r>
    </w:p>
    <w:p w:rsidR="008A5D22" w:rsidRDefault="008A5D22" w:rsidP="008A5D22">
      <w:pPr>
        <w:spacing w:after="240" w:line="400" w:lineRule="exact"/>
        <w:rPr>
          <w:rFonts w:ascii="標楷體" w:eastAsia="標楷體" w:hAnsi="標楷體"/>
          <w:b/>
          <w:sz w:val="28"/>
          <w:szCs w:val="30"/>
        </w:rPr>
      </w:pPr>
    </w:p>
    <w:p w:rsidR="008A5D22" w:rsidRDefault="008A5D22" w:rsidP="008A5D22">
      <w:pPr>
        <w:spacing w:after="240" w:line="400" w:lineRule="exact"/>
        <w:rPr>
          <w:rFonts w:ascii="標楷體" w:eastAsia="標楷體" w:hAnsi="標楷體"/>
          <w:b/>
          <w:sz w:val="28"/>
          <w:szCs w:val="30"/>
          <w:lang w:eastAsia="zh-TW"/>
        </w:rPr>
      </w:pPr>
    </w:p>
    <w:p w:rsidR="008A5D22" w:rsidRDefault="008A5D22" w:rsidP="008A5D22">
      <w:pPr>
        <w:ind w:leftChars="-236" w:left="-144" w:hangingChars="176" w:hanging="422"/>
        <w:rPr>
          <w:rFonts w:ascii="標楷體" w:eastAsia="標楷體" w:hAnsi="標楷體"/>
          <w:bdr w:val="single" w:sz="4" w:space="0" w:color="auto"/>
          <w:lang w:eastAsia="zh-TW"/>
        </w:rPr>
      </w:pPr>
      <w:r w:rsidRPr="00EB4001">
        <w:rPr>
          <w:rFonts w:ascii="標楷體" w:eastAsia="標楷體" w:hAnsi="標楷體" w:hint="eastAsia"/>
          <w:bdr w:val="single" w:sz="4" w:space="0" w:color="auto"/>
          <w:lang w:eastAsia="zh-TW"/>
        </w:rPr>
        <w:lastRenderedPageBreak/>
        <w:t>附件</w:t>
      </w:r>
      <w:r w:rsidR="00EF7460">
        <w:rPr>
          <w:rFonts w:ascii="標楷體" w:eastAsia="標楷體" w:hAnsi="標楷體" w:hint="eastAsia"/>
          <w:bdr w:val="single" w:sz="4" w:space="0" w:color="auto"/>
          <w:lang w:eastAsia="zh-TW"/>
        </w:rPr>
        <w:t>3</w:t>
      </w:r>
    </w:p>
    <w:p w:rsidR="008A5D22" w:rsidRPr="00F06DE6" w:rsidRDefault="008A5D22" w:rsidP="008A5D22">
      <w:pPr>
        <w:spacing w:line="320" w:lineRule="exact"/>
        <w:ind w:leftChars="-236" w:left="-37" w:hangingChars="176" w:hanging="529"/>
        <w:jc w:val="center"/>
        <w:rPr>
          <w:rFonts w:ascii="標楷體" w:eastAsia="標楷體" w:hAnsi="標楷體"/>
          <w:b/>
          <w:sz w:val="30"/>
          <w:szCs w:val="30"/>
          <w:u w:val="single"/>
          <w:lang w:eastAsia="zh-TW"/>
        </w:rPr>
      </w:pPr>
      <w:r w:rsidRPr="00F06DE6">
        <w:rPr>
          <w:rFonts w:ascii="標楷體" w:eastAsia="標楷體" w:hAnsi="標楷體" w:hint="eastAsia"/>
          <w:b/>
          <w:sz w:val="30"/>
          <w:szCs w:val="30"/>
          <w:u w:val="single"/>
          <w:lang w:eastAsia="zh-TW"/>
        </w:rPr>
        <w:t>嘉義縣111學年度國中小各類藝術才能班</w:t>
      </w:r>
      <w:r>
        <w:rPr>
          <w:rFonts w:ascii="標楷體" w:eastAsia="標楷體" w:hAnsi="標楷體" w:hint="eastAsia"/>
          <w:b/>
          <w:sz w:val="30"/>
          <w:szCs w:val="30"/>
          <w:u w:val="single"/>
          <w:lang w:eastAsia="zh-TW"/>
        </w:rPr>
        <w:t>術科測驗</w:t>
      </w:r>
    </w:p>
    <w:p w:rsidR="008A5D22" w:rsidRPr="00F06DE6" w:rsidRDefault="008A5D22" w:rsidP="008A5D22">
      <w:pPr>
        <w:spacing w:after="240" w:line="320" w:lineRule="exact"/>
        <w:ind w:leftChars="-236" w:left="-37" w:hangingChars="176" w:hanging="529"/>
        <w:jc w:val="center"/>
        <w:rPr>
          <w:rFonts w:ascii="標楷體" w:eastAsia="標楷體" w:hAnsi="標楷體"/>
          <w:b/>
          <w:sz w:val="30"/>
          <w:szCs w:val="30"/>
          <w:u w:val="single"/>
          <w:lang w:eastAsia="zh-TW"/>
        </w:rPr>
      </w:pPr>
      <w:r>
        <w:rPr>
          <w:rFonts w:ascii="標楷體" w:eastAsia="標楷體" w:hAnsi="標楷體" w:hint="eastAsia"/>
          <w:b/>
          <w:sz w:val="30"/>
          <w:szCs w:val="30"/>
          <w:u w:val="single"/>
          <w:lang w:eastAsia="zh-TW"/>
        </w:rPr>
        <w:t>考生體溫量測表</w:t>
      </w:r>
    </w:p>
    <w:p w:rsidR="008A5D22" w:rsidRDefault="008A5D22" w:rsidP="008A5D22">
      <w:pPr>
        <w:spacing w:line="400" w:lineRule="exact"/>
        <w:ind w:leftChars="-236" w:left="-144" w:hangingChars="176" w:hanging="422"/>
        <w:jc w:val="center"/>
        <w:rPr>
          <w:rFonts w:ascii="標楷體" w:eastAsia="標楷體" w:hAnsi="標楷體"/>
          <w:szCs w:val="30"/>
          <w:lang w:eastAsia="zh-TW"/>
        </w:rPr>
      </w:pPr>
      <w:r>
        <w:rPr>
          <w:rFonts w:ascii="標楷體" w:eastAsia="標楷體" w:hAnsi="標楷體" w:hint="eastAsia"/>
          <w:szCs w:val="30"/>
          <w:lang w:eastAsia="zh-TW"/>
        </w:rPr>
        <w:t xml:space="preserve">學校名稱：________________       日期：111年_____月____日  </w:t>
      </w:r>
    </w:p>
    <w:tbl>
      <w:tblPr>
        <w:tblStyle w:val="af"/>
        <w:tblW w:w="8359" w:type="dxa"/>
        <w:tblLook w:val="04A0" w:firstRow="1" w:lastRow="0" w:firstColumn="1" w:lastColumn="0" w:noHBand="0" w:noVBand="1"/>
      </w:tblPr>
      <w:tblGrid>
        <w:gridCol w:w="1980"/>
        <w:gridCol w:w="2410"/>
        <w:gridCol w:w="2268"/>
        <w:gridCol w:w="1701"/>
      </w:tblGrid>
      <w:tr w:rsidR="00EF7460" w:rsidRPr="00DB3E5C" w:rsidTr="008236F0">
        <w:trPr>
          <w:trHeight w:val="1290"/>
        </w:trPr>
        <w:tc>
          <w:tcPr>
            <w:tcW w:w="1980" w:type="dxa"/>
            <w:shd w:val="clear" w:color="auto" w:fill="DBDBDB" w:themeFill="accent3" w:themeFillTint="66"/>
            <w:vAlign w:val="center"/>
          </w:tcPr>
          <w:p w:rsidR="00EF7460" w:rsidRPr="00DB3E5C" w:rsidRDefault="00EF7460" w:rsidP="00311790">
            <w:pPr>
              <w:spacing w:after="240" w:line="400" w:lineRule="exact"/>
              <w:jc w:val="center"/>
              <w:rPr>
                <w:rFonts w:ascii="標楷體" w:eastAsia="標楷體" w:hAnsi="標楷體"/>
                <w:b/>
              </w:rPr>
            </w:pPr>
            <w:r w:rsidRPr="00DB3E5C">
              <w:rPr>
                <w:rFonts w:ascii="標楷體" w:eastAsia="標楷體" w:hAnsi="標楷體" w:hint="eastAsia"/>
                <w:b/>
              </w:rPr>
              <w:t>准考證號碼</w:t>
            </w:r>
          </w:p>
        </w:tc>
        <w:tc>
          <w:tcPr>
            <w:tcW w:w="2410" w:type="dxa"/>
            <w:shd w:val="clear" w:color="auto" w:fill="DBDBDB" w:themeFill="accent3" w:themeFillTint="66"/>
            <w:vAlign w:val="center"/>
          </w:tcPr>
          <w:p w:rsidR="00EF7460" w:rsidRPr="00DB3E5C" w:rsidRDefault="00EF7460" w:rsidP="00311790">
            <w:pPr>
              <w:spacing w:after="240" w:line="400" w:lineRule="exact"/>
              <w:jc w:val="center"/>
              <w:rPr>
                <w:rFonts w:ascii="標楷體" w:eastAsia="標楷體" w:hAnsi="標楷體"/>
                <w:b/>
              </w:rPr>
            </w:pPr>
            <w:r>
              <w:rPr>
                <w:rFonts w:ascii="標楷體" w:eastAsia="標楷體" w:hAnsi="標楷體" w:hint="eastAsia"/>
                <w:b/>
              </w:rPr>
              <w:t>考生姓名</w:t>
            </w:r>
          </w:p>
        </w:tc>
        <w:tc>
          <w:tcPr>
            <w:tcW w:w="2268" w:type="dxa"/>
            <w:shd w:val="clear" w:color="auto" w:fill="DBDBDB" w:themeFill="accent3" w:themeFillTint="66"/>
            <w:vAlign w:val="center"/>
          </w:tcPr>
          <w:p w:rsidR="00EF7460" w:rsidRPr="00DB3E5C" w:rsidRDefault="00EF7460" w:rsidP="00311790">
            <w:pPr>
              <w:spacing w:after="240" w:line="400" w:lineRule="exact"/>
              <w:jc w:val="center"/>
              <w:rPr>
                <w:rFonts w:ascii="標楷體" w:eastAsia="標楷體" w:hAnsi="標楷體"/>
                <w:b/>
              </w:rPr>
            </w:pPr>
            <w:r w:rsidRPr="00DB3E5C">
              <w:rPr>
                <w:rFonts w:ascii="標楷體" w:eastAsia="標楷體" w:hAnsi="標楷體" w:hint="eastAsia"/>
                <w:b/>
              </w:rPr>
              <w:t>考生體溫</w:t>
            </w:r>
          </w:p>
        </w:tc>
        <w:tc>
          <w:tcPr>
            <w:tcW w:w="1701" w:type="dxa"/>
            <w:shd w:val="clear" w:color="auto" w:fill="DBDBDB" w:themeFill="accent3" w:themeFillTint="66"/>
            <w:vAlign w:val="center"/>
          </w:tcPr>
          <w:p w:rsidR="00EF7460" w:rsidRPr="00DB3E5C" w:rsidRDefault="00EF7460" w:rsidP="00311790">
            <w:pPr>
              <w:spacing w:after="240" w:line="400" w:lineRule="exact"/>
              <w:jc w:val="center"/>
              <w:rPr>
                <w:rFonts w:ascii="標楷體" w:eastAsia="標楷體" w:hAnsi="標楷體"/>
                <w:b/>
              </w:rPr>
            </w:pPr>
            <w:r w:rsidRPr="00DB3E5C">
              <w:rPr>
                <w:rFonts w:ascii="標楷體" w:eastAsia="標楷體" w:hAnsi="標楷體" w:hint="eastAsia"/>
                <w:b/>
              </w:rPr>
              <w:t>備註</w:t>
            </w: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r w:rsidR="00EF7460" w:rsidTr="008236F0">
        <w:tc>
          <w:tcPr>
            <w:tcW w:w="1980" w:type="dxa"/>
          </w:tcPr>
          <w:p w:rsidR="00EF7460" w:rsidRDefault="00EF7460" w:rsidP="00311790">
            <w:pPr>
              <w:spacing w:after="240" w:line="400" w:lineRule="exact"/>
              <w:rPr>
                <w:rFonts w:ascii="標楷體" w:eastAsia="標楷體" w:hAnsi="標楷體"/>
                <w:b/>
                <w:sz w:val="28"/>
                <w:szCs w:val="30"/>
              </w:rPr>
            </w:pPr>
          </w:p>
        </w:tc>
        <w:tc>
          <w:tcPr>
            <w:tcW w:w="2410" w:type="dxa"/>
          </w:tcPr>
          <w:p w:rsidR="00EF7460" w:rsidRDefault="00EF7460" w:rsidP="00311790">
            <w:pPr>
              <w:spacing w:after="240" w:line="400" w:lineRule="exact"/>
              <w:rPr>
                <w:rFonts w:ascii="標楷體" w:eastAsia="標楷體" w:hAnsi="標楷體"/>
                <w:b/>
                <w:sz w:val="28"/>
                <w:szCs w:val="30"/>
              </w:rPr>
            </w:pPr>
          </w:p>
        </w:tc>
        <w:tc>
          <w:tcPr>
            <w:tcW w:w="2268" w:type="dxa"/>
          </w:tcPr>
          <w:p w:rsidR="00EF7460" w:rsidRDefault="00EF7460" w:rsidP="00311790">
            <w:pPr>
              <w:spacing w:after="240" w:line="400" w:lineRule="exact"/>
              <w:rPr>
                <w:rFonts w:ascii="標楷體" w:eastAsia="標楷體" w:hAnsi="標楷體"/>
                <w:b/>
                <w:sz w:val="28"/>
                <w:szCs w:val="30"/>
              </w:rPr>
            </w:pPr>
          </w:p>
        </w:tc>
        <w:tc>
          <w:tcPr>
            <w:tcW w:w="1701" w:type="dxa"/>
          </w:tcPr>
          <w:p w:rsidR="00EF7460" w:rsidRDefault="00EF7460" w:rsidP="00311790">
            <w:pPr>
              <w:spacing w:after="240" w:line="400" w:lineRule="exact"/>
              <w:rPr>
                <w:rFonts w:ascii="標楷體" w:eastAsia="標楷體" w:hAnsi="標楷體"/>
                <w:b/>
                <w:sz w:val="28"/>
                <w:szCs w:val="30"/>
              </w:rPr>
            </w:pPr>
          </w:p>
        </w:tc>
      </w:tr>
    </w:tbl>
    <w:p w:rsidR="008A5D22" w:rsidRDefault="008A5D22" w:rsidP="008A5D22">
      <w:pPr>
        <w:spacing w:line="400" w:lineRule="exact"/>
        <w:rPr>
          <w:rFonts w:ascii="標楷體" w:eastAsia="標楷體" w:hAnsi="標楷體"/>
          <w:b/>
          <w:sz w:val="28"/>
          <w:szCs w:val="30"/>
        </w:rPr>
      </w:pPr>
      <w:r>
        <w:rPr>
          <w:rFonts w:ascii="標楷體" w:eastAsia="標楷體" w:hAnsi="標楷體" w:hint="eastAsia"/>
          <w:b/>
          <w:sz w:val="28"/>
          <w:szCs w:val="30"/>
        </w:rPr>
        <w:t>工作人員簽名：_________________</w:t>
      </w:r>
    </w:p>
    <w:p w:rsidR="008A5D22" w:rsidRPr="00DB3E5C" w:rsidRDefault="008A5D22" w:rsidP="008A5D22">
      <w:pPr>
        <w:spacing w:after="240" w:line="400" w:lineRule="exact"/>
        <w:rPr>
          <w:rFonts w:ascii="標楷體" w:eastAsia="標楷體" w:hAnsi="標楷體"/>
          <w:b/>
          <w:sz w:val="28"/>
          <w:szCs w:val="30"/>
          <w:lang w:eastAsia="zh-TW"/>
        </w:rPr>
      </w:pPr>
      <w:r>
        <w:rPr>
          <w:rFonts w:ascii="標楷體" w:eastAsia="標楷體" w:hAnsi="標楷體" w:hint="eastAsia"/>
          <w:szCs w:val="30"/>
          <w:lang w:eastAsia="zh-TW"/>
        </w:rPr>
        <w:t>(表</w:t>
      </w:r>
      <w:r w:rsidRPr="008A2ACF">
        <w:rPr>
          <w:rFonts w:ascii="標楷體" w:eastAsia="標楷體" w:hAnsi="標楷體" w:hint="eastAsia"/>
          <w:szCs w:val="30"/>
          <w:lang w:eastAsia="zh-TW"/>
        </w:rPr>
        <w:t>格不敷使用可自行刪減</w:t>
      </w:r>
      <w:r>
        <w:rPr>
          <w:rFonts w:ascii="標楷體" w:eastAsia="標楷體" w:hAnsi="標楷體" w:hint="eastAsia"/>
          <w:szCs w:val="30"/>
          <w:lang w:eastAsia="zh-TW"/>
        </w:rPr>
        <w:t>)</w:t>
      </w:r>
    </w:p>
    <w:p w:rsidR="00EF7460" w:rsidRDefault="00EF7460" w:rsidP="00EF7460">
      <w:pPr>
        <w:ind w:leftChars="-236" w:left="-144" w:hangingChars="176" w:hanging="422"/>
        <w:rPr>
          <w:rFonts w:ascii="標楷體" w:eastAsia="標楷體" w:hAnsi="標楷體"/>
          <w:bdr w:val="single" w:sz="4" w:space="0" w:color="auto"/>
          <w:lang w:eastAsia="zh-TW"/>
        </w:rPr>
      </w:pPr>
      <w:r w:rsidRPr="00EB4001">
        <w:rPr>
          <w:rFonts w:ascii="標楷體" w:eastAsia="標楷體" w:hAnsi="標楷體" w:hint="eastAsia"/>
          <w:bdr w:val="single" w:sz="4" w:space="0" w:color="auto"/>
          <w:lang w:eastAsia="zh-TW"/>
        </w:rPr>
        <w:lastRenderedPageBreak/>
        <w:t>附件</w:t>
      </w:r>
      <w:r>
        <w:rPr>
          <w:rFonts w:ascii="標楷體" w:eastAsia="標楷體" w:hAnsi="標楷體" w:hint="eastAsia"/>
          <w:bdr w:val="single" w:sz="4" w:space="0" w:color="auto"/>
          <w:lang w:eastAsia="zh-TW"/>
        </w:rPr>
        <w:t>4</w:t>
      </w:r>
    </w:p>
    <w:p w:rsidR="00EF7460" w:rsidRPr="00115B95" w:rsidRDefault="00EF7460" w:rsidP="00EF7460">
      <w:pPr>
        <w:spacing w:line="400" w:lineRule="exact"/>
        <w:rPr>
          <w:rFonts w:ascii="標楷體" w:eastAsia="標楷體" w:hAnsi="標楷體"/>
          <w:b/>
          <w:sz w:val="29"/>
          <w:szCs w:val="29"/>
          <w:lang w:eastAsia="zh-TW"/>
        </w:rPr>
      </w:pPr>
      <w:r w:rsidRPr="00115B95">
        <w:rPr>
          <w:rFonts w:ascii="標楷體" w:eastAsia="標楷體" w:hAnsi="標楷體" w:hint="eastAsia"/>
          <w:b/>
          <w:sz w:val="29"/>
          <w:szCs w:val="29"/>
          <w:lang w:eastAsia="zh-TW"/>
        </w:rPr>
        <w:t>嘉義縣111學年度國中小各類藝術才能班術科測驗期間注意事項</w:t>
      </w:r>
    </w:p>
    <w:tbl>
      <w:tblPr>
        <w:tblStyle w:val="af"/>
        <w:tblW w:w="8789" w:type="dxa"/>
        <w:tblInd w:w="-289" w:type="dxa"/>
        <w:tblLook w:val="04A0" w:firstRow="1" w:lastRow="0" w:firstColumn="1" w:lastColumn="0" w:noHBand="0" w:noVBand="1"/>
      </w:tblPr>
      <w:tblGrid>
        <w:gridCol w:w="1560"/>
        <w:gridCol w:w="2410"/>
        <w:gridCol w:w="4819"/>
      </w:tblGrid>
      <w:tr w:rsidR="00EF7460" w:rsidTr="00311790">
        <w:tc>
          <w:tcPr>
            <w:tcW w:w="1560" w:type="dxa"/>
            <w:shd w:val="clear" w:color="auto" w:fill="EDEDED" w:themeFill="accent3" w:themeFillTint="33"/>
            <w:vAlign w:val="center"/>
          </w:tcPr>
          <w:p w:rsidR="00EF7460" w:rsidRPr="00115B95" w:rsidRDefault="00EF7460" w:rsidP="00311790">
            <w:pPr>
              <w:spacing w:line="400" w:lineRule="exact"/>
              <w:jc w:val="center"/>
              <w:rPr>
                <w:rFonts w:ascii="標楷體" w:eastAsia="標楷體" w:hAnsi="標楷體"/>
                <w:b/>
                <w:szCs w:val="30"/>
              </w:rPr>
            </w:pPr>
            <w:r w:rsidRPr="00115B95">
              <w:rPr>
                <w:rFonts w:ascii="標楷體" w:eastAsia="標楷體" w:hAnsi="標楷體" w:hint="eastAsia"/>
                <w:b/>
                <w:szCs w:val="30"/>
              </w:rPr>
              <w:t>測驗事項</w:t>
            </w:r>
          </w:p>
        </w:tc>
        <w:tc>
          <w:tcPr>
            <w:tcW w:w="2410" w:type="dxa"/>
            <w:shd w:val="clear" w:color="auto" w:fill="EDEDED" w:themeFill="accent3" w:themeFillTint="33"/>
            <w:vAlign w:val="center"/>
          </w:tcPr>
          <w:p w:rsidR="00EF7460" w:rsidRPr="00115B95" w:rsidRDefault="00EF7460" w:rsidP="00311790">
            <w:pPr>
              <w:spacing w:line="400" w:lineRule="exact"/>
              <w:jc w:val="center"/>
              <w:rPr>
                <w:rFonts w:ascii="標楷體" w:eastAsia="標楷體" w:hAnsi="標楷體"/>
                <w:b/>
                <w:szCs w:val="30"/>
              </w:rPr>
            </w:pPr>
            <w:r w:rsidRPr="00115B95">
              <w:rPr>
                <w:rFonts w:ascii="標楷體" w:eastAsia="標楷體" w:hAnsi="標楷體" w:hint="eastAsia"/>
                <w:b/>
                <w:szCs w:val="30"/>
              </w:rPr>
              <w:t>防疫工作</w:t>
            </w:r>
          </w:p>
        </w:tc>
        <w:tc>
          <w:tcPr>
            <w:tcW w:w="4819" w:type="dxa"/>
            <w:shd w:val="clear" w:color="auto" w:fill="EDEDED" w:themeFill="accent3" w:themeFillTint="33"/>
            <w:vAlign w:val="center"/>
          </w:tcPr>
          <w:p w:rsidR="00EF7460" w:rsidRPr="00115B95" w:rsidRDefault="00EF7460" w:rsidP="00311790">
            <w:pPr>
              <w:spacing w:line="400" w:lineRule="exact"/>
              <w:jc w:val="center"/>
              <w:rPr>
                <w:rFonts w:ascii="標楷體" w:eastAsia="標楷體" w:hAnsi="標楷體"/>
                <w:b/>
                <w:szCs w:val="30"/>
              </w:rPr>
            </w:pPr>
            <w:r w:rsidRPr="00115B95">
              <w:rPr>
                <w:rFonts w:ascii="標楷體" w:eastAsia="標楷體" w:hAnsi="標楷體" w:hint="eastAsia"/>
                <w:b/>
                <w:szCs w:val="30"/>
              </w:rPr>
              <w:t>說明</w:t>
            </w:r>
          </w:p>
        </w:tc>
      </w:tr>
      <w:tr w:rsidR="00EF7460" w:rsidTr="00311790">
        <w:trPr>
          <w:trHeight w:val="2091"/>
        </w:trPr>
        <w:tc>
          <w:tcPr>
            <w:tcW w:w="1560" w:type="dxa"/>
            <w:vMerge w:val="restart"/>
            <w:vAlign w:val="center"/>
          </w:tcPr>
          <w:p w:rsidR="00EF7460" w:rsidRPr="00B70C54" w:rsidRDefault="00EF7460" w:rsidP="00311790">
            <w:pPr>
              <w:spacing w:line="400" w:lineRule="exact"/>
              <w:jc w:val="center"/>
              <w:rPr>
                <w:rFonts w:ascii="標楷體" w:eastAsia="標楷體" w:hAnsi="標楷體"/>
                <w:sz w:val="26"/>
                <w:szCs w:val="26"/>
              </w:rPr>
            </w:pPr>
            <w:r w:rsidRPr="00B70C54">
              <w:rPr>
                <w:rFonts w:ascii="標楷體" w:eastAsia="標楷體" w:hAnsi="標楷體" w:hint="eastAsia"/>
                <w:sz w:val="26"/>
                <w:szCs w:val="26"/>
              </w:rPr>
              <w:t>術科測驗中</w:t>
            </w:r>
          </w:p>
        </w:tc>
        <w:tc>
          <w:tcPr>
            <w:tcW w:w="2410" w:type="dxa"/>
            <w:vAlign w:val="center"/>
          </w:tcPr>
          <w:p w:rsidR="00EF7460" w:rsidRPr="00B70C54" w:rsidRDefault="00EF7460" w:rsidP="00311790">
            <w:pPr>
              <w:spacing w:line="320" w:lineRule="exact"/>
              <w:jc w:val="both"/>
              <w:rPr>
                <w:rFonts w:ascii="標楷體" w:eastAsia="標楷體" w:hAnsi="標楷體"/>
                <w:sz w:val="26"/>
                <w:szCs w:val="26"/>
                <w:lang w:eastAsia="zh-TW"/>
              </w:rPr>
            </w:pPr>
            <w:r w:rsidRPr="00B70C54">
              <w:rPr>
                <w:rFonts w:ascii="標楷體" w:eastAsia="標楷體" w:hAnsi="標楷體"/>
                <w:sz w:val="26"/>
                <w:szCs w:val="26"/>
                <w:lang w:eastAsia="zh-TW"/>
              </w:rPr>
              <w:t>依據衛生福利部疾病管制署110年11月10日公布「高級中等以下學校及幼兒園110學年度因應嚴重特殊傳染性肺炎防疫管理指引」辦理。</w:t>
            </w:r>
          </w:p>
        </w:tc>
        <w:tc>
          <w:tcPr>
            <w:tcW w:w="4819" w:type="dxa"/>
            <w:vAlign w:val="center"/>
          </w:tcPr>
          <w:p w:rsidR="00EF7460" w:rsidRPr="00B70C54" w:rsidRDefault="00EF7460" w:rsidP="00311790">
            <w:pPr>
              <w:spacing w:line="320" w:lineRule="exact"/>
              <w:jc w:val="both"/>
              <w:rPr>
                <w:rFonts w:ascii="標楷體" w:eastAsia="標楷體" w:hAnsi="標楷體"/>
                <w:sz w:val="26"/>
                <w:szCs w:val="26"/>
                <w:lang w:eastAsia="zh-TW"/>
              </w:rPr>
            </w:pPr>
            <w:r w:rsidRPr="00B70C54">
              <w:rPr>
                <w:rFonts w:ascii="標楷體" w:eastAsia="標楷體" w:hAnsi="標楷體"/>
                <w:sz w:val="26"/>
                <w:szCs w:val="26"/>
                <w:lang w:eastAsia="zh-TW"/>
              </w:rPr>
              <w:t>一、考生筆試時務必配戴口罩。</w:t>
            </w:r>
          </w:p>
          <w:p w:rsidR="00EF7460" w:rsidRPr="00B70C54" w:rsidRDefault="00EF7460" w:rsidP="00311790">
            <w:pPr>
              <w:spacing w:line="320" w:lineRule="exact"/>
              <w:ind w:left="497" w:hangingChars="191" w:hanging="497"/>
              <w:jc w:val="both"/>
              <w:rPr>
                <w:rFonts w:ascii="標楷體" w:eastAsia="標楷體" w:hAnsi="標楷體"/>
                <w:sz w:val="26"/>
                <w:szCs w:val="26"/>
                <w:lang w:eastAsia="zh-TW"/>
              </w:rPr>
            </w:pPr>
            <w:r w:rsidRPr="00B70C54">
              <w:rPr>
                <w:rFonts w:ascii="標楷體" w:eastAsia="標楷體" w:hAnsi="標楷體"/>
                <w:sz w:val="26"/>
                <w:szCs w:val="26"/>
                <w:lang w:eastAsia="zh-TW"/>
              </w:rPr>
              <w:t>二、舞蹈類測驗中因有劇烈肢體活動可暫時拉下口罩，休息時再請考生戴上。</w:t>
            </w:r>
          </w:p>
          <w:p w:rsidR="00EF7460" w:rsidRPr="00B70C54" w:rsidRDefault="00EF7460" w:rsidP="00311790">
            <w:pPr>
              <w:spacing w:line="320" w:lineRule="exact"/>
              <w:ind w:left="497" w:hangingChars="191" w:hanging="497"/>
              <w:jc w:val="both"/>
              <w:rPr>
                <w:rFonts w:ascii="標楷體" w:eastAsia="標楷體" w:hAnsi="標楷體"/>
                <w:sz w:val="26"/>
                <w:szCs w:val="26"/>
                <w:lang w:eastAsia="zh-TW"/>
              </w:rPr>
            </w:pPr>
            <w:r w:rsidRPr="00B70C54">
              <w:rPr>
                <w:rFonts w:ascii="標楷體" w:eastAsia="標楷體" w:hAnsi="標楷體"/>
                <w:sz w:val="26"/>
                <w:szCs w:val="26"/>
                <w:lang w:eastAsia="zh-TW"/>
              </w:rPr>
              <w:t>三、音樂類測驗涉及歌唱、吹奏時可暫時拉下口罩，休息時再請考生戴上。</w:t>
            </w:r>
          </w:p>
        </w:tc>
      </w:tr>
      <w:tr w:rsidR="00EF7460" w:rsidTr="00311790">
        <w:trPr>
          <w:trHeight w:val="2673"/>
        </w:trPr>
        <w:tc>
          <w:tcPr>
            <w:tcW w:w="1560" w:type="dxa"/>
            <w:vMerge/>
            <w:vAlign w:val="center"/>
          </w:tcPr>
          <w:p w:rsidR="00EF7460" w:rsidRPr="00B70C54" w:rsidRDefault="00EF7460" w:rsidP="00311790">
            <w:pPr>
              <w:spacing w:line="400" w:lineRule="exact"/>
              <w:jc w:val="center"/>
              <w:rPr>
                <w:rFonts w:ascii="標楷體" w:eastAsia="標楷體" w:hAnsi="標楷體"/>
                <w:sz w:val="26"/>
                <w:szCs w:val="26"/>
                <w:lang w:eastAsia="zh-TW"/>
              </w:rPr>
            </w:pPr>
          </w:p>
        </w:tc>
        <w:tc>
          <w:tcPr>
            <w:tcW w:w="2410" w:type="dxa"/>
            <w:vAlign w:val="center"/>
          </w:tcPr>
          <w:p w:rsidR="00EF7460" w:rsidRPr="00B70C54" w:rsidRDefault="00EF7460" w:rsidP="00311790">
            <w:pPr>
              <w:spacing w:line="320" w:lineRule="exact"/>
              <w:jc w:val="both"/>
              <w:rPr>
                <w:rFonts w:ascii="標楷體" w:eastAsia="標楷體" w:hAnsi="標楷體"/>
                <w:sz w:val="26"/>
                <w:szCs w:val="26"/>
                <w:lang w:eastAsia="zh-TW"/>
              </w:rPr>
            </w:pPr>
            <w:r w:rsidRPr="00B70C54">
              <w:rPr>
                <w:rFonts w:ascii="標楷體" w:eastAsia="標楷體" w:hAnsi="標楷體"/>
                <w:sz w:val="26"/>
                <w:szCs w:val="26"/>
                <w:lang w:eastAsia="zh-TW"/>
              </w:rPr>
              <w:t>考生手部、用品及樂器消毒酒精消毒</w:t>
            </w:r>
          </w:p>
        </w:tc>
        <w:tc>
          <w:tcPr>
            <w:tcW w:w="4819" w:type="dxa"/>
            <w:vAlign w:val="center"/>
          </w:tcPr>
          <w:p w:rsidR="00EF7460" w:rsidRPr="00B70C54" w:rsidRDefault="00EF7460" w:rsidP="00311790">
            <w:pPr>
              <w:spacing w:line="320" w:lineRule="exact"/>
              <w:ind w:left="497" w:hangingChars="191" w:hanging="497"/>
              <w:jc w:val="both"/>
              <w:rPr>
                <w:rFonts w:ascii="標楷體" w:eastAsia="標楷體" w:hAnsi="標楷體"/>
                <w:sz w:val="26"/>
                <w:szCs w:val="26"/>
                <w:lang w:eastAsia="zh-TW"/>
              </w:rPr>
            </w:pPr>
            <w:r w:rsidRPr="00B70C54">
              <w:rPr>
                <w:rFonts w:ascii="標楷體" w:eastAsia="標楷體" w:hAnsi="標楷體"/>
                <w:sz w:val="26"/>
                <w:szCs w:val="26"/>
                <w:lang w:eastAsia="zh-TW"/>
              </w:rPr>
              <w:t>一、舞蹈類測驗中因考生非固定座位，可能重複觸碰扶桿、地板等</w:t>
            </w:r>
            <w:r w:rsidR="00DD6A13">
              <w:rPr>
                <w:rFonts w:ascii="標楷體" w:eastAsia="標楷體" w:hAnsi="標楷體" w:hint="eastAsia"/>
                <w:sz w:val="26"/>
                <w:szCs w:val="26"/>
                <w:lang w:eastAsia="zh-TW"/>
              </w:rPr>
              <w:t>，</w:t>
            </w:r>
            <w:r w:rsidRPr="00B70C54">
              <w:rPr>
                <w:rFonts w:ascii="標楷體" w:eastAsia="標楷體" w:hAnsi="標楷體"/>
                <w:sz w:val="26"/>
                <w:szCs w:val="26"/>
                <w:lang w:eastAsia="zh-TW"/>
              </w:rPr>
              <w:t>因此測驗結束後請考生手部消毒。</w:t>
            </w:r>
          </w:p>
          <w:p w:rsidR="00EF7460" w:rsidRPr="00B70C54" w:rsidRDefault="00EF7460" w:rsidP="00311790">
            <w:pPr>
              <w:spacing w:line="320" w:lineRule="exact"/>
              <w:ind w:left="497" w:hangingChars="191" w:hanging="497"/>
              <w:jc w:val="both"/>
              <w:rPr>
                <w:rFonts w:ascii="標楷體" w:eastAsia="標楷體" w:hAnsi="標楷體"/>
                <w:sz w:val="26"/>
                <w:szCs w:val="26"/>
                <w:lang w:eastAsia="zh-TW"/>
              </w:rPr>
            </w:pPr>
            <w:r w:rsidRPr="00B70C54">
              <w:rPr>
                <w:rFonts w:ascii="標楷體" w:eastAsia="標楷體" w:hAnsi="標楷體"/>
                <w:sz w:val="26"/>
                <w:szCs w:val="26"/>
                <w:lang w:eastAsia="zh-TW"/>
              </w:rPr>
              <w:t>二、音樂類測驗：</w:t>
            </w:r>
          </w:p>
          <w:p w:rsidR="00EF7460" w:rsidRPr="00B70C54" w:rsidRDefault="00EF7460" w:rsidP="00311790">
            <w:pPr>
              <w:spacing w:line="320" w:lineRule="exact"/>
              <w:ind w:leftChars="15" w:left="1107" w:hangingChars="412" w:hanging="1071"/>
              <w:jc w:val="both"/>
              <w:rPr>
                <w:rFonts w:ascii="標楷體" w:eastAsia="標楷體" w:hAnsi="標楷體"/>
                <w:sz w:val="26"/>
                <w:szCs w:val="26"/>
                <w:lang w:eastAsia="zh-TW"/>
              </w:rPr>
            </w:pPr>
            <w:r w:rsidRPr="00B70C54">
              <w:rPr>
                <w:rFonts w:ascii="標楷體" w:eastAsia="標楷體" w:hAnsi="標楷體"/>
                <w:sz w:val="26"/>
                <w:szCs w:val="26"/>
                <w:lang w:eastAsia="zh-TW"/>
              </w:rPr>
              <w:t xml:space="preserve">    (一)考生及工作人員若使用學校提供之樂器，請於使用前後消毒樂器，並請考生於測驗前後消毒手部。</w:t>
            </w:r>
          </w:p>
          <w:p w:rsidR="00EF7460" w:rsidRPr="00B70C54" w:rsidRDefault="00EF7460" w:rsidP="00311790">
            <w:pPr>
              <w:spacing w:line="320" w:lineRule="exact"/>
              <w:ind w:leftChars="15" w:left="1107" w:hangingChars="412" w:hanging="1071"/>
              <w:jc w:val="both"/>
              <w:rPr>
                <w:rFonts w:ascii="標楷體" w:eastAsia="標楷體" w:hAnsi="標楷體"/>
                <w:sz w:val="26"/>
                <w:szCs w:val="26"/>
                <w:lang w:eastAsia="zh-TW"/>
              </w:rPr>
            </w:pPr>
            <w:r w:rsidRPr="00B70C54">
              <w:rPr>
                <w:rFonts w:ascii="標楷體" w:eastAsia="標楷體" w:hAnsi="標楷體"/>
                <w:sz w:val="26"/>
                <w:szCs w:val="26"/>
                <w:lang w:eastAsia="zh-TW"/>
              </w:rPr>
              <w:t xml:space="preserve">    (二)若為不耐酒精之樂器(如：鋼琴)，請於使用前後消毒手部。</w:t>
            </w:r>
          </w:p>
          <w:p w:rsidR="00EF7460" w:rsidRPr="00B70C54" w:rsidRDefault="00EF7460" w:rsidP="00311790">
            <w:pPr>
              <w:spacing w:line="320" w:lineRule="exact"/>
              <w:ind w:leftChars="1" w:left="496" w:hangingChars="190" w:hanging="494"/>
              <w:jc w:val="both"/>
              <w:rPr>
                <w:rFonts w:ascii="標楷體" w:eastAsia="標楷體" w:hAnsi="標楷體"/>
                <w:sz w:val="26"/>
                <w:szCs w:val="26"/>
                <w:lang w:eastAsia="zh-TW"/>
              </w:rPr>
            </w:pPr>
            <w:r w:rsidRPr="00B70C54">
              <w:rPr>
                <w:rFonts w:ascii="標楷體" w:eastAsia="標楷體" w:hAnsi="標楷體"/>
                <w:sz w:val="26"/>
                <w:szCs w:val="26"/>
                <w:lang w:eastAsia="zh-TW"/>
              </w:rPr>
              <w:t>三、美術類測驗：考生若使用學校提供之畫具，請於使用前後消毒畫具，並請考生於測驗前後消毒手部。</w:t>
            </w:r>
          </w:p>
        </w:tc>
      </w:tr>
      <w:tr w:rsidR="00EF7460" w:rsidTr="00311790">
        <w:trPr>
          <w:trHeight w:val="1690"/>
        </w:trPr>
        <w:tc>
          <w:tcPr>
            <w:tcW w:w="1560" w:type="dxa"/>
            <w:vMerge w:val="restart"/>
            <w:vAlign w:val="center"/>
          </w:tcPr>
          <w:p w:rsidR="00EF7460" w:rsidRPr="00B70C54" w:rsidRDefault="00EF7460" w:rsidP="00311790">
            <w:pPr>
              <w:spacing w:line="400" w:lineRule="exact"/>
              <w:jc w:val="center"/>
              <w:rPr>
                <w:rFonts w:ascii="標楷體" w:eastAsia="標楷體" w:hAnsi="標楷體"/>
                <w:sz w:val="26"/>
                <w:szCs w:val="26"/>
                <w:lang w:eastAsia="zh-TW"/>
              </w:rPr>
            </w:pPr>
            <w:r w:rsidRPr="00B70C54">
              <w:rPr>
                <w:rFonts w:ascii="標楷體" w:eastAsia="標楷體" w:hAnsi="標楷體" w:hint="eastAsia"/>
                <w:sz w:val="26"/>
                <w:szCs w:val="26"/>
                <w:lang w:eastAsia="zh-TW"/>
              </w:rPr>
              <w:t>中場休息、午休、分組測驗等待時</w:t>
            </w:r>
          </w:p>
        </w:tc>
        <w:tc>
          <w:tcPr>
            <w:tcW w:w="2410" w:type="dxa"/>
            <w:vAlign w:val="center"/>
          </w:tcPr>
          <w:p w:rsidR="00EF7460" w:rsidRPr="00B70C54" w:rsidRDefault="00EF7460" w:rsidP="00311790">
            <w:pPr>
              <w:spacing w:line="320" w:lineRule="exact"/>
              <w:jc w:val="both"/>
              <w:rPr>
                <w:rFonts w:ascii="標楷體" w:eastAsia="標楷體" w:hAnsi="標楷體"/>
                <w:sz w:val="26"/>
                <w:szCs w:val="26"/>
              </w:rPr>
            </w:pPr>
            <w:r w:rsidRPr="00B70C54">
              <w:rPr>
                <w:rFonts w:ascii="標楷體" w:eastAsia="標楷體" w:hAnsi="標楷體"/>
                <w:sz w:val="26"/>
                <w:szCs w:val="26"/>
              </w:rPr>
              <w:t>環境消毒</w:t>
            </w:r>
          </w:p>
        </w:tc>
        <w:tc>
          <w:tcPr>
            <w:tcW w:w="4819" w:type="dxa"/>
            <w:vAlign w:val="center"/>
          </w:tcPr>
          <w:p w:rsidR="00EF7460" w:rsidRPr="00B70C54" w:rsidRDefault="00EF7460" w:rsidP="00311790">
            <w:pPr>
              <w:spacing w:line="320" w:lineRule="exact"/>
              <w:ind w:leftChars="1" w:left="496" w:hangingChars="190" w:hanging="494"/>
              <w:jc w:val="both"/>
              <w:rPr>
                <w:rFonts w:ascii="標楷體" w:eastAsia="標楷體" w:hAnsi="標楷體"/>
                <w:sz w:val="26"/>
                <w:szCs w:val="26"/>
                <w:lang w:eastAsia="zh-TW"/>
              </w:rPr>
            </w:pPr>
            <w:r w:rsidRPr="00B70C54">
              <w:rPr>
                <w:rFonts w:ascii="標楷體" w:eastAsia="標楷體" w:hAnsi="標楷體"/>
                <w:sz w:val="26"/>
                <w:szCs w:val="26"/>
                <w:lang w:eastAsia="zh-TW"/>
              </w:rPr>
              <w:t>一、美術類考生共用物品，請於中場休息時消毒環境時一併消毒。</w:t>
            </w:r>
          </w:p>
          <w:p w:rsidR="00EF7460" w:rsidRPr="00B70C54" w:rsidRDefault="00EF7460" w:rsidP="00311790">
            <w:pPr>
              <w:spacing w:line="320" w:lineRule="exact"/>
              <w:ind w:left="497" w:hangingChars="191" w:hanging="497"/>
              <w:jc w:val="both"/>
              <w:rPr>
                <w:rFonts w:ascii="標楷體" w:eastAsia="標楷體" w:hAnsi="標楷體"/>
                <w:sz w:val="26"/>
                <w:szCs w:val="26"/>
                <w:lang w:eastAsia="zh-TW"/>
              </w:rPr>
            </w:pPr>
            <w:r w:rsidRPr="00B70C54">
              <w:rPr>
                <w:rFonts w:ascii="標楷體" w:eastAsia="標楷體" w:hAnsi="標楷體"/>
                <w:sz w:val="26"/>
                <w:szCs w:val="26"/>
                <w:lang w:eastAsia="zh-TW"/>
              </w:rPr>
              <w:t>二、舞蹈類測驗消毒扶桿、地板或其他考生重複碰觸物品，地板務必迅速擦乾，避免考生滑倒。</w:t>
            </w:r>
          </w:p>
          <w:p w:rsidR="00EF7460" w:rsidRPr="00B70C54" w:rsidRDefault="00EF7460" w:rsidP="00311790">
            <w:pPr>
              <w:spacing w:line="320" w:lineRule="exact"/>
              <w:ind w:leftChars="1" w:left="496" w:hangingChars="190" w:hanging="494"/>
              <w:jc w:val="both"/>
              <w:rPr>
                <w:rFonts w:ascii="標楷體" w:eastAsia="標楷體" w:hAnsi="標楷體"/>
                <w:sz w:val="26"/>
                <w:szCs w:val="26"/>
                <w:lang w:eastAsia="zh-TW"/>
              </w:rPr>
            </w:pPr>
            <w:r w:rsidRPr="00B70C54">
              <w:rPr>
                <w:rFonts w:ascii="標楷體" w:eastAsia="標楷體" w:hAnsi="標楷體"/>
                <w:sz w:val="26"/>
                <w:szCs w:val="26"/>
                <w:lang w:eastAsia="zh-TW"/>
              </w:rPr>
              <w:t>三、各類筆試：中場休息時間，進行簡易座位消毒。</w:t>
            </w:r>
          </w:p>
        </w:tc>
      </w:tr>
      <w:tr w:rsidR="00EF7460" w:rsidTr="00311790">
        <w:trPr>
          <w:trHeight w:val="2125"/>
        </w:trPr>
        <w:tc>
          <w:tcPr>
            <w:tcW w:w="1560" w:type="dxa"/>
            <w:vMerge/>
          </w:tcPr>
          <w:p w:rsidR="00EF7460" w:rsidRPr="00B70C54" w:rsidRDefault="00EF7460" w:rsidP="00311790">
            <w:pPr>
              <w:spacing w:line="400" w:lineRule="exact"/>
              <w:rPr>
                <w:rFonts w:ascii="標楷體" w:eastAsia="標楷體" w:hAnsi="標楷體"/>
                <w:b/>
                <w:sz w:val="26"/>
                <w:szCs w:val="26"/>
                <w:lang w:eastAsia="zh-TW"/>
              </w:rPr>
            </w:pPr>
          </w:p>
        </w:tc>
        <w:tc>
          <w:tcPr>
            <w:tcW w:w="2410" w:type="dxa"/>
            <w:vAlign w:val="center"/>
          </w:tcPr>
          <w:p w:rsidR="00EF7460" w:rsidRPr="00B70C54" w:rsidRDefault="00EF7460" w:rsidP="00311790">
            <w:pPr>
              <w:spacing w:line="320" w:lineRule="exact"/>
              <w:jc w:val="both"/>
              <w:rPr>
                <w:rFonts w:ascii="標楷體" w:eastAsia="標楷體" w:hAnsi="標楷體"/>
                <w:sz w:val="26"/>
                <w:szCs w:val="26"/>
                <w:lang w:eastAsia="zh-TW"/>
              </w:rPr>
            </w:pPr>
            <w:r w:rsidRPr="00B70C54">
              <w:rPr>
                <w:rFonts w:ascii="標楷體" w:eastAsia="標楷體" w:hAnsi="標楷體"/>
                <w:sz w:val="26"/>
                <w:szCs w:val="26"/>
                <w:lang w:eastAsia="zh-TW"/>
              </w:rPr>
              <w:t>避免交談，並配戴口罩</w:t>
            </w:r>
          </w:p>
        </w:tc>
        <w:tc>
          <w:tcPr>
            <w:tcW w:w="4819" w:type="dxa"/>
            <w:vAlign w:val="center"/>
          </w:tcPr>
          <w:p w:rsidR="00EF7460" w:rsidRPr="00B70C54" w:rsidRDefault="00EF7460" w:rsidP="00311790">
            <w:pPr>
              <w:spacing w:line="320" w:lineRule="exact"/>
              <w:ind w:left="2" w:hanging="2"/>
              <w:jc w:val="both"/>
              <w:rPr>
                <w:rFonts w:ascii="標楷體" w:eastAsia="標楷體" w:hAnsi="標楷體"/>
                <w:sz w:val="26"/>
                <w:szCs w:val="26"/>
                <w:lang w:eastAsia="zh-TW"/>
              </w:rPr>
            </w:pPr>
            <w:r w:rsidRPr="00B70C54">
              <w:rPr>
                <w:rFonts w:ascii="標楷體" w:eastAsia="標楷體" w:hAnsi="標楷體"/>
                <w:sz w:val="26"/>
                <w:szCs w:val="26"/>
                <w:lang w:eastAsia="zh-TW"/>
              </w:rPr>
              <w:t>請考生務必配戴口罩，並保持社交距離，並勸導中場休息、分組測驗等待時非必要不要交談。</w:t>
            </w:r>
          </w:p>
          <w:p w:rsidR="00EF7460" w:rsidRPr="00B70C54" w:rsidRDefault="00EF7460" w:rsidP="00311790">
            <w:pPr>
              <w:spacing w:line="320" w:lineRule="exact"/>
              <w:jc w:val="both"/>
              <w:rPr>
                <w:rFonts w:ascii="標楷體" w:eastAsia="標楷體" w:hAnsi="標楷體"/>
                <w:sz w:val="26"/>
                <w:szCs w:val="26"/>
                <w:lang w:eastAsia="zh-TW"/>
              </w:rPr>
            </w:pPr>
          </w:p>
        </w:tc>
      </w:tr>
    </w:tbl>
    <w:p w:rsidR="00EF7460" w:rsidRPr="00394B07" w:rsidRDefault="00EF7460" w:rsidP="00EF7460">
      <w:pPr>
        <w:spacing w:line="400" w:lineRule="exact"/>
        <w:rPr>
          <w:rFonts w:ascii="標楷體" w:eastAsia="標楷體" w:hAnsi="標楷體"/>
          <w:b/>
          <w:sz w:val="28"/>
          <w:szCs w:val="30"/>
          <w:lang w:eastAsia="zh-TW"/>
        </w:rPr>
      </w:pPr>
    </w:p>
    <w:p w:rsidR="00EF7460" w:rsidRPr="00115B95" w:rsidRDefault="00EF7460" w:rsidP="00EF7460">
      <w:pPr>
        <w:spacing w:after="240" w:line="400" w:lineRule="exact"/>
        <w:rPr>
          <w:rFonts w:ascii="標楷體" w:eastAsia="標楷體" w:hAnsi="標楷體"/>
          <w:b/>
          <w:sz w:val="28"/>
          <w:szCs w:val="30"/>
          <w:lang w:eastAsia="zh-TW"/>
        </w:rPr>
      </w:pPr>
    </w:p>
    <w:p w:rsidR="008A5D22" w:rsidRPr="00EF7460" w:rsidRDefault="008A5D22" w:rsidP="00756E50">
      <w:pPr>
        <w:autoSpaceDE w:val="0"/>
        <w:autoSpaceDN w:val="0"/>
        <w:jc w:val="center"/>
        <w:rPr>
          <w:rFonts w:ascii="標楷體" w:eastAsia="標楷體" w:hAnsi="標楷體" w:cs="新細明體"/>
          <w:color w:val="000000"/>
          <w:sz w:val="40"/>
          <w:szCs w:val="40"/>
          <w:lang w:eastAsia="zh-TW"/>
        </w:rPr>
      </w:pPr>
    </w:p>
    <w:sectPr w:rsidR="008A5D22" w:rsidRPr="00EF7460" w:rsidSect="008A5D2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F19" w:rsidRDefault="00D07F19" w:rsidP="00816CF9">
      <w:r>
        <w:separator/>
      </w:r>
    </w:p>
  </w:endnote>
  <w:endnote w:type="continuationSeparator" w:id="0">
    <w:p w:rsidR="00D07F19" w:rsidRDefault="00D07F19" w:rsidP="0081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F19" w:rsidRDefault="00D07F19" w:rsidP="00816CF9">
      <w:r>
        <w:separator/>
      </w:r>
    </w:p>
  </w:footnote>
  <w:footnote w:type="continuationSeparator" w:id="0">
    <w:p w:rsidR="00D07F19" w:rsidRDefault="00D07F19" w:rsidP="00816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CE9"/>
    <w:multiLevelType w:val="hybridMultilevel"/>
    <w:tmpl w:val="A8E4D112"/>
    <w:lvl w:ilvl="0" w:tplc="FF14612E">
      <w:start w:val="1"/>
      <w:numFmt w:val="taiwaneseCountingThousand"/>
      <w:lvlText w:val="%1、"/>
      <w:lvlJc w:val="left"/>
      <w:pPr>
        <w:ind w:left="480" w:hanging="480"/>
      </w:pPr>
      <w:rPr>
        <w:sz w:val="28"/>
        <w:szCs w:val="28"/>
      </w:rPr>
    </w:lvl>
    <w:lvl w:ilvl="1" w:tplc="5CB06654">
      <w:start w:val="1"/>
      <w:numFmt w:val="taiwaneseCountingThousand"/>
      <w:lvlText w:val="(%2)"/>
      <w:lvlJc w:val="left"/>
      <w:pPr>
        <w:ind w:left="960" w:hanging="480"/>
      </w:pPr>
      <w:rPr>
        <w:rFonts w:hint="eastAsia"/>
        <w:sz w:val="28"/>
        <w:szCs w:val="28"/>
      </w:rPr>
    </w:lvl>
    <w:lvl w:ilvl="2" w:tplc="28386CDC">
      <w:start w:val="1"/>
      <w:numFmt w:val="decimal"/>
      <w:lvlText w:val="%3、"/>
      <w:lvlJc w:val="left"/>
      <w:pPr>
        <w:ind w:left="1440" w:hanging="480"/>
      </w:pPr>
      <w:rPr>
        <w:rFonts w:hint="eastAsia"/>
      </w:rPr>
    </w:lvl>
    <w:lvl w:ilvl="3" w:tplc="2578E5FC">
      <w:start w:val="1"/>
      <w:numFmt w:val="decimal"/>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50"/>
    <w:rsid w:val="0003126B"/>
    <w:rsid w:val="00077435"/>
    <w:rsid w:val="000947E5"/>
    <w:rsid w:val="000B1EF4"/>
    <w:rsid w:val="001C7ACD"/>
    <w:rsid w:val="00212629"/>
    <w:rsid w:val="0023681A"/>
    <w:rsid w:val="00273D16"/>
    <w:rsid w:val="002846F5"/>
    <w:rsid w:val="002A55F0"/>
    <w:rsid w:val="003140C8"/>
    <w:rsid w:val="00343705"/>
    <w:rsid w:val="003A4554"/>
    <w:rsid w:val="003F3D4A"/>
    <w:rsid w:val="00506316"/>
    <w:rsid w:val="007157E8"/>
    <w:rsid w:val="00756E50"/>
    <w:rsid w:val="007D537C"/>
    <w:rsid w:val="007F1B60"/>
    <w:rsid w:val="007F2488"/>
    <w:rsid w:val="00816CF9"/>
    <w:rsid w:val="008236F0"/>
    <w:rsid w:val="0085192F"/>
    <w:rsid w:val="008A5D22"/>
    <w:rsid w:val="008E01B7"/>
    <w:rsid w:val="00950050"/>
    <w:rsid w:val="00A10644"/>
    <w:rsid w:val="00A70EDE"/>
    <w:rsid w:val="00A761B7"/>
    <w:rsid w:val="00AF7E74"/>
    <w:rsid w:val="00B23215"/>
    <w:rsid w:val="00B62D56"/>
    <w:rsid w:val="00C354BF"/>
    <w:rsid w:val="00C74EA6"/>
    <w:rsid w:val="00CB6834"/>
    <w:rsid w:val="00D07F19"/>
    <w:rsid w:val="00D63BD1"/>
    <w:rsid w:val="00D9675B"/>
    <w:rsid w:val="00DD6A13"/>
    <w:rsid w:val="00EF7460"/>
    <w:rsid w:val="00FC418A"/>
    <w:rsid w:val="00FC4CA4"/>
    <w:rsid w:val="00FF0F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7482A2-F9FF-40D2-8DA5-B3F13BDE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E50"/>
    <w:rPr>
      <w:kern w:val="0"/>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6E50"/>
    <w:pPr>
      <w:ind w:leftChars="200" w:left="480"/>
    </w:pPr>
  </w:style>
  <w:style w:type="paragraph" w:styleId="a4">
    <w:name w:val="header"/>
    <w:basedOn w:val="a"/>
    <w:link w:val="a5"/>
    <w:uiPriority w:val="99"/>
    <w:unhideWhenUsed/>
    <w:rsid w:val="00816CF9"/>
    <w:pPr>
      <w:tabs>
        <w:tab w:val="center" w:pos="4153"/>
        <w:tab w:val="right" w:pos="8306"/>
      </w:tabs>
      <w:snapToGrid w:val="0"/>
    </w:pPr>
    <w:rPr>
      <w:sz w:val="20"/>
      <w:szCs w:val="20"/>
    </w:rPr>
  </w:style>
  <w:style w:type="character" w:customStyle="1" w:styleId="a5">
    <w:name w:val="頁首 字元"/>
    <w:basedOn w:val="a0"/>
    <w:link w:val="a4"/>
    <w:uiPriority w:val="99"/>
    <w:rsid w:val="00816CF9"/>
    <w:rPr>
      <w:kern w:val="0"/>
      <w:sz w:val="20"/>
      <w:szCs w:val="20"/>
      <w:lang w:eastAsia="en-US"/>
    </w:rPr>
  </w:style>
  <w:style w:type="paragraph" w:styleId="a6">
    <w:name w:val="footer"/>
    <w:basedOn w:val="a"/>
    <w:link w:val="a7"/>
    <w:uiPriority w:val="99"/>
    <w:unhideWhenUsed/>
    <w:rsid w:val="00816CF9"/>
    <w:pPr>
      <w:tabs>
        <w:tab w:val="center" w:pos="4153"/>
        <w:tab w:val="right" w:pos="8306"/>
      </w:tabs>
      <w:snapToGrid w:val="0"/>
    </w:pPr>
    <w:rPr>
      <w:sz w:val="20"/>
      <w:szCs w:val="20"/>
    </w:rPr>
  </w:style>
  <w:style w:type="character" w:customStyle="1" w:styleId="a7">
    <w:name w:val="頁尾 字元"/>
    <w:basedOn w:val="a0"/>
    <w:link w:val="a6"/>
    <w:uiPriority w:val="99"/>
    <w:rsid w:val="00816CF9"/>
    <w:rPr>
      <w:kern w:val="0"/>
      <w:sz w:val="20"/>
      <w:szCs w:val="20"/>
      <w:lang w:eastAsia="en-US"/>
    </w:rPr>
  </w:style>
  <w:style w:type="character" w:styleId="a8">
    <w:name w:val="annotation reference"/>
    <w:basedOn w:val="a0"/>
    <w:uiPriority w:val="99"/>
    <w:semiHidden/>
    <w:unhideWhenUsed/>
    <w:rsid w:val="00950050"/>
    <w:rPr>
      <w:sz w:val="18"/>
      <w:szCs w:val="18"/>
    </w:rPr>
  </w:style>
  <w:style w:type="paragraph" w:styleId="a9">
    <w:name w:val="annotation text"/>
    <w:basedOn w:val="a"/>
    <w:link w:val="aa"/>
    <w:uiPriority w:val="99"/>
    <w:semiHidden/>
    <w:unhideWhenUsed/>
    <w:rsid w:val="00950050"/>
  </w:style>
  <w:style w:type="character" w:customStyle="1" w:styleId="aa">
    <w:name w:val="註解文字 字元"/>
    <w:basedOn w:val="a0"/>
    <w:link w:val="a9"/>
    <w:uiPriority w:val="99"/>
    <w:semiHidden/>
    <w:rsid w:val="00950050"/>
    <w:rPr>
      <w:kern w:val="0"/>
      <w:szCs w:val="24"/>
      <w:lang w:eastAsia="en-US"/>
    </w:rPr>
  </w:style>
  <w:style w:type="paragraph" w:styleId="ab">
    <w:name w:val="annotation subject"/>
    <w:basedOn w:val="a9"/>
    <w:next w:val="a9"/>
    <w:link w:val="ac"/>
    <w:uiPriority w:val="99"/>
    <w:semiHidden/>
    <w:unhideWhenUsed/>
    <w:rsid w:val="00950050"/>
    <w:rPr>
      <w:b/>
      <w:bCs/>
    </w:rPr>
  </w:style>
  <w:style w:type="character" w:customStyle="1" w:styleId="ac">
    <w:name w:val="註解主旨 字元"/>
    <w:basedOn w:val="aa"/>
    <w:link w:val="ab"/>
    <w:uiPriority w:val="99"/>
    <w:semiHidden/>
    <w:rsid w:val="00950050"/>
    <w:rPr>
      <w:b/>
      <w:bCs/>
      <w:kern w:val="0"/>
      <w:szCs w:val="24"/>
      <w:lang w:eastAsia="en-US"/>
    </w:rPr>
  </w:style>
  <w:style w:type="paragraph" w:styleId="ad">
    <w:name w:val="Balloon Text"/>
    <w:basedOn w:val="a"/>
    <w:link w:val="ae"/>
    <w:uiPriority w:val="99"/>
    <w:semiHidden/>
    <w:unhideWhenUsed/>
    <w:rsid w:val="0095005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0050"/>
    <w:rPr>
      <w:rFonts w:asciiTheme="majorHAnsi" w:eastAsiaTheme="majorEastAsia" w:hAnsiTheme="majorHAnsi" w:cstheme="majorBidi"/>
      <w:kern w:val="0"/>
      <w:sz w:val="18"/>
      <w:szCs w:val="18"/>
      <w:lang w:eastAsia="en-US"/>
    </w:rPr>
  </w:style>
  <w:style w:type="table" w:styleId="af">
    <w:name w:val="Table Grid"/>
    <w:basedOn w:val="a1"/>
    <w:uiPriority w:val="39"/>
    <w:rsid w:val="008A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File/Get/jp6pAJa7lDRIB6AbRO_-cg" TargetMode="External"/><Relationship Id="rId13" Type="http://schemas.openxmlformats.org/officeDocument/2006/relationships/hyperlink" Target="https://www.cdc.gov.tw/File/Get/-dKBaEqnI6XtgirX7OrUdg" TargetMode="External"/><Relationship Id="rId18" Type="http://schemas.openxmlformats.org/officeDocument/2006/relationships/hyperlink" Target="https://www.cdc.gov.tw/Uploads/Files/47b4bd15-ead4-4105-a9a9-e797336e84c6.jpg" TargetMode="External"/><Relationship Id="rId26" Type="http://schemas.openxmlformats.org/officeDocument/2006/relationships/hyperlink" Target="https://www.cdc.gov.tw/File/Get/owN3_pF2udHcVOuUdMaqRw" TargetMode="External"/><Relationship Id="rId3" Type="http://schemas.openxmlformats.org/officeDocument/2006/relationships/settings" Target="settings.xml"/><Relationship Id="rId21" Type="http://schemas.openxmlformats.org/officeDocument/2006/relationships/hyperlink" Target="https://www.cdc.gov.tw/Uploads/Files/47b4bd15-ead4-4105-a9a9-e797336e84c6.jpg" TargetMode="External"/><Relationship Id="rId7" Type="http://schemas.openxmlformats.org/officeDocument/2006/relationships/hyperlink" Target="https://www.cdc.gov.tw/File/Get/jp6pAJa7lDRIB6AbRO_-cg" TargetMode="External"/><Relationship Id="rId12" Type="http://schemas.openxmlformats.org/officeDocument/2006/relationships/hyperlink" Target="https://www.cdc.gov.tw/File/Get/-dKBaEqnI6XtgirX7OrUdg" TargetMode="External"/><Relationship Id="rId17" Type="http://schemas.openxmlformats.org/officeDocument/2006/relationships/hyperlink" Target="https://www.cdc.gov.tw/Uploads/Files/47b4bd15-ead4-4105-a9a9-e797336e84c6.jpg" TargetMode="External"/><Relationship Id="rId25" Type="http://schemas.openxmlformats.org/officeDocument/2006/relationships/hyperlink" Target="https://www.cdc.gov.tw/Uploads/Files/47b4bd15-ead4-4105-a9a9-e797336e84c6.jpg" TargetMode="External"/><Relationship Id="rId2" Type="http://schemas.openxmlformats.org/officeDocument/2006/relationships/styles" Target="styles.xml"/><Relationship Id="rId16" Type="http://schemas.openxmlformats.org/officeDocument/2006/relationships/hyperlink" Target="https://www.cdc.gov.tw/Uploads/Files/47b4bd15-ead4-4105-a9a9-e797336e84c6.jpg" TargetMode="External"/><Relationship Id="rId20" Type="http://schemas.openxmlformats.org/officeDocument/2006/relationships/hyperlink" Target="https://www.cdc.gov.tw/Uploads/Files/47b4bd15-ead4-4105-a9a9-e797336e84c6.jpg" TargetMode="External"/><Relationship Id="rId29" Type="http://schemas.openxmlformats.org/officeDocument/2006/relationships/hyperlink" Target="https://www.cdc.gov.tw/Category/MPage/V6Xe4EItDW3NdGTgC5PtK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tw/File/Get/-dKBaEqnI6XtgirX7OrUdg" TargetMode="External"/><Relationship Id="rId24" Type="http://schemas.openxmlformats.org/officeDocument/2006/relationships/hyperlink" Target="https://www.cdc.gov.tw/Uploads/Files/47b4bd15-ead4-4105-a9a9-e797336e84c6.jpg" TargetMode="External"/><Relationship Id="rId5" Type="http://schemas.openxmlformats.org/officeDocument/2006/relationships/footnotes" Target="footnotes.xml"/><Relationship Id="rId15" Type="http://schemas.openxmlformats.org/officeDocument/2006/relationships/hyperlink" Target="https://www.cdc.gov.tw/Uploads/Files/47b4bd15-ead4-4105-a9a9-e797336e84c6.jpg" TargetMode="External"/><Relationship Id="rId23" Type="http://schemas.openxmlformats.org/officeDocument/2006/relationships/hyperlink" Target="https://www.cdc.gov.tw/Uploads/Files/47b4bd15-ead4-4105-a9a9-e797336e84c6.jpg" TargetMode="External"/><Relationship Id="rId28" Type="http://schemas.openxmlformats.org/officeDocument/2006/relationships/hyperlink" Target="https://www.cdc.gov.tw/Category/MPage/V6Xe4EItDW3NdGTgC5PtKA" TargetMode="External"/><Relationship Id="rId10" Type="http://schemas.openxmlformats.org/officeDocument/2006/relationships/hyperlink" Target="https://www.cdc.gov.tw/File/Get/-dKBaEqnI6XtgirX7OrUdg" TargetMode="External"/><Relationship Id="rId19" Type="http://schemas.openxmlformats.org/officeDocument/2006/relationships/hyperlink" Target="https://www.cdc.gov.tw/Uploads/Files/47b4bd15-ead4-4105-a9a9-e797336e84c6.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c.gov.tw/File/Get/jp6pAJa7lDRIB6AbRO_-cg" TargetMode="External"/><Relationship Id="rId14" Type="http://schemas.openxmlformats.org/officeDocument/2006/relationships/hyperlink" Target="https://www.cdc.gov.tw/File/Get/-dKBaEqnI6XtgirX7OrUdg" TargetMode="External"/><Relationship Id="rId22" Type="http://schemas.openxmlformats.org/officeDocument/2006/relationships/hyperlink" Target="https://www.cdc.gov.tw/Uploads/Files/47b4bd15-ead4-4105-a9a9-e797336e84c6.jpg" TargetMode="External"/><Relationship Id="rId27" Type="http://schemas.openxmlformats.org/officeDocument/2006/relationships/hyperlink" Target="https://www.cdc.gov.tw/File/Get/owN3_pF2udHcVOuUdMaqRw"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10</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陳建至</dc:creator>
  <cp:keywords/>
  <dc:description/>
  <cp:lastModifiedBy>黃姿蓉</cp:lastModifiedBy>
  <cp:revision>20</cp:revision>
  <dcterms:created xsi:type="dcterms:W3CDTF">2021-03-15T06:56:00Z</dcterms:created>
  <dcterms:modified xsi:type="dcterms:W3CDTF">2022-03-07T09:38:00Z</dcterms:modified>
</cp:coreProperties>
</file>